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94" w:rsidRPr="00F14D2B" w:rsidRDefault="008B3994" w:rsidP="00AB49B7">
      <w:pPr>
        <w:pStyle w:val="Title"/>
        <w:rPr>
          <w:color w:val="000000" w:themeColor="text1"/>
          <w:sz w:val="28"/>
          <w:szCs w:val="28"/>
        </w:rPr>
      </w:pPr>
      <w:r w:rsidRPr="00F14D2B">
        <w:rPr>
          <w:color w:val="000000" w:themeColor="text1"/>
          <w:sz w:val="28"/>
          <w:szCs w:val="28"/>
        </w:rPr>
        <w:t>LỊCH LÀM VIỆC CỦA BAN THƯỜNG VỤ THÀNH ỦY</w:t>
      </w:r>
    </w:p>
    <w:p w:rsidR="008B3994" w:rsidRDefault="008B3994" w:rsidP="00AB49B7">
      <w:pPr>
        <w:spacing w:after="0"/>
        <w:jc w:val="center"/>
        <w:rPr>
          <w:b/>
          <w:lang w:val="en-US"/>
        </w:rPr>
      </w:pPr>
      <w:r w:rsidRPr="00F14D2B">
        <w:rPr>
          <w:b/>
        </w:rPr>
        <w:t>Từ ngày 2</w:t>
      </w:r>
      <w:r>
        <w:rPr>
          <w:b/>
          <w:lang w:val="en-US"/>
        </w:rPr>
        <w:t>9</w:t>
      </w:r>
      <w:r w:rsidRPr="00F14D2B">
        <w:rPr>
          <w:b/>
        </w:rPr>
        <w:t xml:space="preserve">/5/2023 đến </w:t>
      </w:r>
      <w:r>
        <w:rPr>
          <w:b/>
          <w:lang w:val="en-US"/>
        </w:rPr>
        <w:t>02/</w:t>
      </w:r>
      <w:r w:rsidRPr="00F14D2B">
        <w:rPr>
          <w:b/>
        </w:rPr>
        <w:t>6/2023</w:t>
      </w:r>
    </w:p>
    <w:p w:rsidR="00573894" w:rsidRPr="008730C3" w:rsidRDefault="00573894" w:rsidP="00AB49B7">
      <w:pPr>
        <w:spacing w:after="0"/>
        <w:jc w:val="center"/>
        <w:rPr>
          <w:i/>
          <w:color w:val="FF0000"/>
        </w:rPr>
      </w:pPr>
      <w:r w:rsidRPr="00FD7617">
        <w:rPr>
          <w:i/>
          <w:color w:val="FF0000"/>
          <w:lang w:val="en-US"/>
        </w:rPr>
        <w:t xml:space="preserve">(bổ sung lần </w:t>
      </w:r>
      <w:r w:rsidR="00FC79C8">
        <w:rPr>
          <w:i/>
          <w:color w:val="FF0000"/>
          <w:lang w:val="en-US"/>
        </w:rPr>
        <w:t>3</w:t>
      </w:r>
      <w:r w:rsidRPr="00FD7617">
        <w:rPr>
          <w:i/>
          <w:color w:val="FF0000"/>
          <w:lang w:val="en-US"/>
        </w:rPr>
        <w:t>)</w:t>
      </w:r>
    </w:p>
    <w:p w:rsidR="008B3994" w:rsidRPr="00F14D2B" w:rsidRDefault="008B3994" w:rsidP="00AB49B7">
      <w:pPr>
        <w:spacing w:after="0"/>
        <w:jc w:val="center"/>
      </w:pPr>
      <w:r w:rsidRPr="00F14D2B">
        <w:t xml:space="preserve">-----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40"/>
        <w:gridCol w:w="7513"/>
      </w:tblGrid>
      <w:tr w:rsidR="00A42081" w:rsidRPr="007D047C" w:rsidTr="00FC4D36">
        <w:trPr>
          <w:trHeight w:val="900"/>
        </w:trPr>
        <w:tc>
          <w:tcPr>
            <w:tcW w:w="1384" w:type="dxa"/>
            <w:vMerge w:val="restart"/>
            <w:tcBorders>
              <w:top w:val="single" w:sz="4" w:space="0" w:color="auto"/>
            </w:tcBorders>
            <w:vAlign w:val="center"/>
          </w:tcPr>
          <w:p w:rsidR="00A42081" w:rsidRPr="007D047C" w:rsidRDefault="00A42081" w:rsidP="0077774B">
            <w:pPr>
              <w:tabs>
                <w:tab w:val="left" w:pos="2618"/>
              </w:tabs>
              <w:spacing w:before="120" w:after="120" w:line="360" w:lineRule="exact"/>
              <w:jc w:val="center"/>
              <w:rPr>
                <w:b/>
              </w:rPr>
            </w:pPr>
            <w:r w:rsidRPr="007D047C">
              <w:rPr>
                <w:b/>
                <w:lang w:val="en-US"/>
              </w:rPr>
              <w:t>Th</w:t>
            </w:r>
            <w:r w:rsidRPr="007D047C">
              <w:rPr>
                <w:b/>
              </w:rPr>
              <w:t>ứ hai</w:t>
            </w:r>
          </w:p>
          <w:p w:rsidR="00A42081" w:rsidRPr="007D047C" w:rsidRDefault="00A42081" w:rsidP="0077774B">
            <w:pPr>
              <w:tabs>
                <w:tab w:val="left" w:pos="2618"/>
              </w:tabs>
              <w:spacing w:before="120" w:after="120" w:line="360" w:lineRule="exact"/>
              <w:jc w:val="center"/>
              <w:rPr>
                <w:b/>
              </w:rPr>
            </w:pPr>
            <w:r w:rsidRPr="007D047C">
              <w:rPr>
                <w:b/>
              </w:rPr>
              <w:t>29/5</w:t>
            </w:r>
          </w:p>
        </w:tc>
        <w:tc>
          <w:tcPr>
            <w:tcW w:w="940" w:type="dxa"/>
            <w:vMerge w:val="restart"/>
            <w:tcBorders>
              <w:top w:val="single" w:sz="4" w:space="0" w:color="auto"/>
            </w:tcBorders>
            <w:vAlign w:val="center"/>
          </w:tcPr>
          <w:p w:rsidR="00A42081" w:rsidRPr="007D047C" w:rsidRDefault="00A42081" w:rsidP="0077774B">
            <w:pPr>
              <w:tabs>
                <w:tab w:val="left" w:pos="2618"/>
              </w:tabs>
              <w:spacing w:before="120" w:after="120" w:line="360" w:lineRule="exact"/>
              <w:jc w:val="center"/>
              <w:rPr>
                <w:i/>
              </w:rPr>
            </w:pPr>
            <w:r w:rsidRPr="007D047C">
              <w:rPr>
                <w:i/>
                <w:lang w:val="en-US"/>
              </w:rPr>
              <w:t>S</w:t>
            </w:r>
            <w:r w:rsidRPr="007D047C">
              <w:rPr>
                <w:i/>
              </w:rPr>
              <w:t xml:space="preserve">áng </w:t>
            </w:r>
          </w:p>
        </w:tc>
        <w:tc>
          <w:tcPr>
            <w:tcW w:w="7513" w:type="dxa"/>
            <w:tcBorders>
              <w:top w:val="single" w:sz="4" w:space="0" w:color="auto"/>
              <w:bottom w:val="dotted" w:sz="4" w:space="0" w:color="auto"/>
            </w:tcBorders>
            <w:vAlign w:val="center"/>
          </w:tcPr>
          <w:p w:rsidR="00A42081" w:rsidRPr="007D047C" w:rsidRDefault="00A42081" w:rsidP="0077774B">
            <w:pPr>
              <w:spacing w:before="120" w:after="120" w:line="360" w:lineRule="exact"/>
              <w:jc w:val="both"/>
              <w:rPr>
                <w:iCs/>
              </w:rPr>
            </w:pPr>
            <w:r w:rsidRPr="007D047C">
              <w:t xml:space="preserve">- </w:t>
            </w:r>
            <w:r w:rsidRPr="007D047C">
              <w:rPr>
                <w:lang w:val="pt-BR"/>
              </w:rPr>
              <w:t>7h15: Đ</w:t>
            </w:r>
            <w:r w:rsidRPr="007D047C">
              <w:t>/c Trung, đ/c Thủy, đ/c Dũng h</w:t>
            </w:r>
            <w:r w:rsidRPr="007D047C">
              <w:rPr>
                <w:shd w:val="clear" w:color="auto" w:fill="FFFFFF"/>
              </w:rPr>
              <w:t>ọp giao ban đầu tuần; tại Phòng họp số 1, UBND thành phố</w:t>
            </w:r>
          </w:p>
        </w:tc>
      </w:tr>
      <w:tr w:rsidR="00A42081" w:rsidRPr="007D047C" w:rsidTr="00FC4D36">
        <w:trPr>
          <w:trHeight w:val="540"/>
        </w:trPr>
        <w:tc>
          <w:tcPr>
            <w:tcW w:w="1384" w:type="dxa"/>
            <w:vMerge/>
            <w:tcBorders>
              <w:top w:val="single" w:sz="4" w:space="0" w:color="auto"/>
            </w:tcBorders>
            <w:vAlign w:val="center"/>
          </w:tcPr>
          <w:p w:rsidR="00A42081" w:rsidRPr="007D047C" w:rsidRDefault="00A42081" w:rsidP="0077774B">
            <w:pPr>
              <w:tabs>
                <w:tab w:val="left" w:pos="2618"/>
              </w:tabs>
              <w:spacing w:before="120" w:after="120" w:line="360" w:lineRule="exact"/>
              <w:jc w:val="center"/>
              <w:rPr>
                <w:b/>
                <w:lang w:val="en-US"/>
              </w:rPr>
            </w:pPr>
          </w:p>
        </w:tc>
        <w:tc>
          <w:tcPr>
            <w:tcW w:w="940" w:type="dxa"/>
            <w:vMerge/>
            <w:vAlign w:val="center"/>
          </w:tcPr>
          <w:p w:rsidR="00A42081" w:rsidRPr="007D047C" w:rsidRDefault="00A42081" w:rsidP="0077774B">
            <w:pPr>
              <w:tabs>
                <w:tab w:val="left" w:pos="2618"/>
              </w:tabs>
              <w:spacing w:before="120" w:after="120" w:line="360" w:lineRule="exact"/>
              <w:jc w:val="center"/>
              <w:rPr>
                <w:i/>
                <w:lang w:val="en-US"/>
              </w:rPr>
            </w:pPr>
          </w:p>
        </w:tc>
        <w:tc>
          <w:tcPr>
            <w:tcW w:w="7513" w:type="dxa"/>
            <w:tcBorders>
              <w:top w:val="dotted" w:sz="4" w:space="0" w:color="auto"/>
            </w:tcBorders>
            <w:vAlign w:val="center"/>
          </w:tcPr>
          <w:p w:rsidR="00A42081" w:rsidRPr="007D047C" w:rsidRDefault="00A42081" w:rsidP="0077774B">
            <w:pPr>
              <w:spacing w:before="120" w:after="120" w:line="360" w:lineRule="exact"/>
              <w:jc w:val="both"/>
            </w:pPr>
            <w:r w:rsidRPr="007D047C">
              <w:rPr>
                <w:iCs/>
              </w:rPr>
              <w:t>- 8h00: Hội ý Thường trực Thành ủy; mời đ/c Huệ cùng dự; tại Phòng họp Ban Thường vụ Thành ủy</w:t>
            </w:r>
          </w:p>
        </w:tc>
      </w:tr>
      <w:tr w:rsidR="008B3994" w:rsidRPr="007D047C" w:rsidTr="00FC4D36">
        <w:trPr>
          <w:trHeight w:val="258"/>
        </w:trPr>
        <w:tc>
          <w:tcPr>
            <w:tcW w:w="1384" w:type="dxa"/>
            <w:vMerge/>
            <w:vAlign w:val="center"/>
          </w:tcPr>
          <w:p w:rsidR="008B3994" w:rsidRPr="007D047C" w:rsidRDefault="008B3994" w:rsidP="0077774B">
            <w:pPr>
              <w:tabs>
                <w:tab w:val="left" w:pos="2618"/>
              </w:tabs>
              <w:spacing w:before="120" w:after="120" w:line="360" w:lineRule="exact"/>
              <w:jc w:val="center"/>
              <w:rPr>
                <w:b/>
                <w:lang w:val="en-US"/>
              </w:rPr>
            </w:pPr>
          </w:p>
        </w:tc>
        <w:tc>
          <w:tcPr>
            <w:tcW w:w="940" w:type="dxa"/>
            <w:tcBorders>
              <w:top w:val="single" w:sz="4" w:space="0" w:color="auto"/>
            </w:tcBorders>
            <w:vAlign w:val="center"/>
          </w:tcPr>
          <w:p w:rsidR="008B3994" w:rsidRPr="007D047C" w:rsidRDefault="008B3994" w:rsidP="0077774B">
            <w:pPr>
              <w:tabs>
                <w:tab w:val="left" w:pos="2618"/>
              </w:tabs>
              <w:spacing w:before="120" w:after="120" w:line="360" w:lineRule="exact"/>
              <w:jc w:val="center"/>
              <w:rPr>
                <w:i/>
                <w:lang w:val="en-US"/>
              </w:rPr>
            </w:pPr>
            <w:r w:rsidRPr="007D047C">
              <w:rPr>
                <w:i/>
                <w:lang w:val="en-US"/>
              </w:rPr>
              <w:t>Chiều</w:t>
            </w:r>
          </w:p>
        </w:tc>
        <w:tc>
          <w:tcPr>
            <w:tcW w:w="7513" w:type="dxa"/>
            <w:tcBorders>
              <w:top w:val="single" w:sz="4" w:space="0" w:color="auto"/>
            </w:tcBorders>
            <w:vAlign w:val="center"/>
          </w:tcPr>
          <w:p w:rsidR="008B3994" w:rsidRPr="00C513CA" w:rsidRDefault="00C513CA" w:rsidP="0077774B">
            <w:pPr>
              <w:spacing w:before="120" w:after="120" w:line="360" w:lineRule="exact"/>
              <w:jc w:val="both"/>
              <w:rPr>
                <w:iCs/>
                <w:lang w:val="en-US"/>
              </w:rPr>
            </w:pPr>
            <w:bookmarkStart w:id="0" w:name="_GoBack"/>
            <w:bookmarkEnd w:id="0"/>
            <w:r>
              <w:rPr>
                <w:iCs/>
                <w:lang w:val="en-US"/>
              </w:rPr>
              <w:t>- 14h00: Đ/c Dũng họp thẩm định Báo cáo nghiên cứu khả thi đầu tư xây dựng các dự án trên địa bàn thành phố; tại Phòng họp tầng 2 Sở Xây dựng tỉnh</w:t>
            </w:r>
          </w:p>
        </w:tc>
      </w:tr>
      <w:tr w:rsidR="0091033E" w:rsidRPr="007D047C" w:rsidTr="0091033E">
        <w:trPr>
          <w:trHeight w:val="419"/>
        </w:trPr>
        <w:tc>
          <w:tcPr>
            <w:tcW w:w="1384" w:type="dxa"/>
            <w:vMerge w:val="restart"/>
            <w:tcBorders>
              <w:top w:val="single" w:sz="4" w:space="0" w:color="auto"/>
            </w:tcBorders>
            <w:vAlign w:val="center"/>
          </w:tcPr>
          <w:p w:rsidR="0091033E" w:rsidRPr="007D047C" w:rsidRDefault="0091033E" w:rsidP="0077774B">
            <w:pPr>
              <w:tabs>
                <w:tab w:val="left" w:pos="2618"/>
              </w:tabs>
              <w:spacing w:before="120" w:after="120" w:line="360" w:lineRule="exact"/>
              <w:jc w:val="center"/>
              <w:rPr>
                <w:b/>
              </w:rPr>
            </w:pPr>
            <w:r w:rsidRPr="007D047C">
              <w:rPr>
                <w:b/>
                <w:lang w:val="en-US"/>
              </w:rPr>
              <w:t>Th</w:t>
            </w:r>
            <w:r w:rsidRPr="007D047C">
              <w:rPr>
                <w:b/>
              </w:rPr>
              <w:t>ứ ba</w:t>
            </w:r>
          </w:p>
          <w:p w:rsidR="0091033E" w:rsidRPr="007D047C" w:rsidRDefault="0091033E" w:rsidP="0077774B">
            <w:pPr>
              <w:tabs>
                <w:tab w:val="left" w:pos="2618"/>
              </w:tabs>
              <w:spacing w:before="120" w:after="120" w:line="360" w:lineRule="exact"/>
              <w:jc w:val="center"/>
              <w:rPr>
                <w:b/>
                <w:lang w:val="en-US"/>
              </w:rPr>
            </w:pPr>
            <w:r w:rsidRPr="007D047C">
              <w:rPr>
                <w:b/>
                <w:lang w:val="en-US"/>
              </w:rPr>
              <w:t>30/5</w:t>
            </w:r>
          </w:p>
        </w:tc>
        <w:tc>
          <w:tcPr>
            <w:tcW w:w="940" w:type="dxa"/>
            <w:vMerge w:val="restart"/>
            <w:tcBorders>
              <w:top w:val="single" w:sz="4" w:space="0" w:color="auto"/>
            </w:tcBorders>
            <w:vAlign w:val="center"/>
          </w:tcPr>
          <w:p w:rsidR="0091033E" w:rsidRPr="007D047C" w:rsidRDefault="0091033E" w:rsidP="0077774B">
            <w:pPr>
              <w:tabs>
                <w:tab w:val="left" w:pos="2618"/>
              </w:tabs>
              <w:spacing w:before="120" w:after="120" w:line="360" w:lineRule="exact"/>
              <w:jc w:val="center"/>
              <w:rPr>
                <w:i/>
              </w:rPr>
            </w:pPr>
            <w:r w:rsidRPr="007D047C">
              <w:rPr>
                <w:i/>
                <w:lang w:val="en-US"/>
              </w:rPr>
              <w:t>S</w:t>
            </w:r>
            <w:r w:rsidRPr="007D047C">
              <w:rPr>
                <w:i/>
              </w:rPr>
              <w:t xml:space="preserve">áng </w:t>
            </w:r>
          </w:p>
        </w:tc>
        <w:tc>
          <w:tcPr>
            <w:tcW w:w="7513" w:type="dxa"/>
            <w:tcBorders>
              <w:top w:val="single" w:sz="4" w:space="0" w:color="auto"/>
              <w:bottom w:val="dotted" w:sz="4" w:space="0" w:color="auto"/>
            </w:tcBorders>
            <w:vAlign w:val="center"/>
          </w:tcPr>
          <w:p w:rsidR="0091033E" w:rsidRPr="00FC79C8" w:rsidRDefault="0091033E" w:rsidP="0077774B">
            <w:pPr>
              <w:spacing w:before="120" w:after="120" w:line="360" w:lineRule="exact"/>
              <w:jc w:val="both"/>
              <w:rPr>
                <w:iCs/>
              </w:rPr>
            </w:pPr>
            <w:r w:rsidRPr="00FC79C8">
              <w:rPr>
                <w:iCs/>
              </w:rPr>
              <w:t>- 8h30: Đ/c Thắng, đ/c Đào đi kiểm tra một số công trình trên địa bàn</w:t>
            </w:r>
          </w:p>
        </w:tc>
      </w:tr>
      <w:tr w:rsidR="0091033E" w:rsidRPr="007D047C" w:rsidTr="000E3FC8">
        <w:trPr>
          <w:trHeight w:val="1730"/>
        </w:trPr>
        <w:tc>
          <w:tcPr>
            <w:tcW w:w="1384" w:type="dxa"/>
            <w:vMerge/>
            <w:tcBorders>
              <w:top w:val="single" w:sz="4" w:space="0" w:color="auto"/>
            </w:tcBorders>
            <w:vAlign w:val="center"/>
          </w:tcPr>
          <w:p w:rsidR="0091033E" w:rsidRPr="007D047C" w:rsidRDefault="0091033E" w:rsidP="0077774B">
            <w:pPr>
              <w:tabs>
                <w:tab w:val="left" w:pos="2618"/>
              </w:tabs>
              <w:spacing w:before="120" w:after="120" w:line="360" w:lineRule="exact"/>
              <w:jc w:val="center"/>
              <w:rPr>
                <w:b/>
                <w:lang w:val="en-US"/>
              </w:rPr>
            </w:pPr>
          </w:p>
        </w:tc>
        <w:tc>
          <w:tcPr>
            <w:tcW w:w="940" w:type="dxa"/>
            <w:vMerge/>
            <w:vAlign w:val="center"/>
          </w:tcPr>
          <w:p w:rsidR="0091033E" w:rsidRPr="007D047C" w:rsidRDefault="0091033E" w:rsidP="0077774B">
            <w:pPr>
              <w:tabs>
                <w:tab w:val="left" w:pos="2618"/>
              </w:tabs>
              <w:spacing w:before="120" w:after="120" w:line="360" w:lineRule="exact"/>
              <w:jc w:val="center"/>
              <w:rPr>
                <w:i/>
                <w:lang w:val="en-US"/>
              </w:rPr>
            </w:pPr>
          </w:p>
        </w:tc>
        <w:tc>
          <w:tcPr>
            <w:tcW w:w="7513" w:type="dxa"/>
            <w:tcBorders>
              <w:top w:val="dotted" w:sz="4" w:space="0" w:color="auto"/>
            </w:tcBorders>
            <w:vAlign w:val="center"/>
          </w:tcPr>
          <w:p w:rsidR="0091033E" w:rsidRDefault="0091033E" w:rsidP="0077774B">
            <w:pPr>
              <w:spacing w:before="120" w:after="120" w:line="360" w:lineRule="exact"/>
              <w:jc w:val="both"/>
              <w:rPr>
                <w:iCs/>
              </w:rPr>
            </w:pPr>
            <w:r w:rsidRPr="007D047C">
              <w:rPr>
                <w:iCs/>
              </w:rPr>
              <w:t xml:space="preserve">- 7h30: Đ/c Trung dư tập huấn trực tuyến hướng dẫn kỹ năng sử dụng các ứng dụng công nghệ số cho các Tổ công nghệ số cộng đồng phường, khu phố trên địa bàn thành phố </w:t>
            </w:r>
            <w:r w:rsidRPr="007D047C">
              <w:rPr>
                <w:i/>
                <w:iCs/>
              </w:rPr>
              <w:t>(cả ngày)</w:t>
            </w:r>
            <w:r w:rsidRPr="007D047C">
              <w:rPr>
                <w:iCs/>
              </w:rPr>
              <w:t>; tại Phòng họp số 2, UBND thành phố</w:t>
            </w:r>
          </w:p>
        </w:tc>
      </w:tr>
      <w:tr w:rsidR="00573894" w:rsidRPr="007D047C" w:rsidTr="00FC4D36">
        <w:trPr>
          <w:trHeight w:val="698"/>
        </w:trPr>
        <w:tc>
          <w:tcPr>
            <w:tcW w:w="1384" w:type="dxa"/>
            <w:vMerge/>
            <w:vAlign w:val="center"/>
          </w:tcPr>
          <w:p w:rsidR="00573894" w:rsidRPr="007D047C" w:rsidRDefault="00573894" w:rsidP="0077774B">
            <w:pPr>
              <w:tabs>
                <w:tab w:val="left" w:pos="2618"/>
              </w:tabs>
              <w:spacing w:before="120" w:after="120" w:line="360" w:lineRule="exact"/>
              <w:jc w:val="center"/>
              <w:rPr>
                <w:b/>
              </w:rPr>
            </w:pPr>
          </w:p>
        </w:tc>
        <w:tc>
          <w:tcPr>
            <w:tcW w:w="940" w:type="dxa"/>
            <w:tcBorders>
              <w:top w:val="single" w:sz="4" w:space="0" w:color="auto"/>
            </w:tcBorders>
            <w:vAlign w:val="center"/>
          </w:tcPr>
          <w:p w:rsidR="00573894" w:rsidRPr="00E826F2" w:rsidRDefault="00573894" w:rsidP="0077774B">
            <w:pPr>
              <w:tabs>
                <w:tab w:val="left" w:pos="2618"/>
              </w:tabs>
              <w:spacing w:before="120" w:after="120" w:line="360" w:lineRule="exact"/>
              <w:jc w:val="center"/>
              <w:rPr>
                <w:i/>
                <w:lang w:val="en-US"/>
              </w:rPr>
            </w:pPr>
            <w:r w:rsidRPr="00E826F2">
              <w:rPr>
                <w:i/>
                <w:lang w:val="en-US"/>
              </w:rPr>
              <w:t>Chiều</w:t>
            </w:r>
          </w:p>
        </w:tc>
        <w:tc>
          <w:tcPr>
            <w:tcW w:w="7513" w:type="dxa"/>
            <w:tcBorders>
              <w:top w:val="single" w:sz="4" w:space="0" w:color="auto"/>
            </w:tcBorders>
            <w:vAlign w:val="center"/>
          </w:tcPr>
          <w:p w:rsidR="00573894" w:rsidRPr="00E826F2" w:rsidRDefault="00573894" w:rsidP="0077774B">
            <w:pPr>
              <w:spacing w:before="120" w:after="120" w:line="360" w:lineRule="exact"/>
              <w:jc w:val="both"/>
              <w:rPr>
                <w:iCs/>
              </w:rPr>
            </w:pPr>
            <w:r w:rsidRPr="00E826F2">
              <w:t xml:space="preserve">- </w:t>
            </w:r>
            <w:r w:rsidRPr="00E826F2">
              <w:rPr>
                <w:lang w:val="en-US"/>
              </w:rPr>
              <w:t>14</w:t>
            </w:r>
            <w:r w:rsidRPr="00E826F2">
              <w:t>h00: Họp Ban Thường vụ Thành ủy; tại Hội trường Thành ủy</w:t>
            </w:r>
          </w:p>
        </w:tc>
      </w:tr>
      <w:tr w:rsidR="00573894" w:rsidRPr="007D047C" w:rsidTr="00FC4D36">
        <w:trPr>
          <w:trHeight w:val="594"/>
        </w:trPr>
        <w:tc>
          <w:tcPr>
            <w:tcW w:w="1384" w:type="dxa"/>
            <w:vMerge/>
            <w:vAlign w:val="center"/>
          </w:tcPr>
          <w:p w:rsidR="00573894" w:rsidRPr="007D047C" w:rsidRDefault="00573894" w:rsidP="0077774B">
            <w:pPr>
              <w:tabs>
                <w:tab w:val="left" w:pos="2618"/>
              </w:tabs>
              <w:spacing w:before="120" w:after="120" w:line="360" w:lineRule="exact"/>
              <w:jc w:val="center"/>
              <w:rPr>
                <w:b/>
              </w:rPr>
            </w:pPr>
          </w:p>
        </w:tc>
        <w:tc>
          <w:tcPr>
            <w:tcW w:w="940" w:type="dxa"/>
            <w:tcBorders>
              <w:top w:val="single" w:sz="4" w:space="0" w:color="auto"/>
            </w:tcBorders>
            <w:vAlign w:val="center"/>
          </w:tcPr>
          <w:p w:rsidR="00573894" w:rsidRPr="007D047C" w:rsidRDefault="00573894" w:rsidP="0077774B">
            <w:pPr>
              <w:tabs>
                <w:tab w:val="left" w:pos="2618"/>
              </w:tabs>
              <w:spacing w:before="120" w:after="120" w:line="360" w:lineRule="exact"/>
              <w:jc w:val="center"/>
              <w:rPr>
                <w:i/>
              </w:rPr>
            </w:pPr>
            <w:r w:rsidRPr="007D047C">
              <w:rPr>
                <w:i/>
                <w:lang w:val="en-US"/>
              </w:rPr>
              <w:t>T</w:t>
            </w:r>
            <w:r w:rsidRPr="007D047C">
              <w:rPr>
                <w:i/>
              </w:rPr>
              <w:t>ối</w:t>
            </w:r>
          </w:p>
        </w:tc>
        <w:tc>
          <w:tcPr>
            <w:tcW w:w="7513" w:type="dxa"/>
            <w:tcBorders>
              <w:top w:val="single" w:sz="4" w:space="0" w:color="auto"/>
            </w:tcBorders>
            <w:vAlign w:val="center"/>
          </w:tcPr>
          <w:p w:rsidR="00573894" w:rsidRPr="007D047C" w:rsidRDefault="00573894" w:rsidP="0077774B">
            <w:pPr>
              <w:spacing w:before="120" w:after="120" w:line="360" w:lineRule="exact"/>
              <w:jc w:val="both"/>
              <w:rPr>
                <w:iCs/>
              </w:rPr>
            </w:pPr>
            <w:r w:rsidRPr="007D047C">
              <w:rPr>
                <w:iCs/>
              </w:rPr>
              <w:t xml:space="preserve"> - 18h00: Đ/c Hương, đ/c Thủy, đ/c Hải dự Lễ Phật Đản Phật lịch 2567,</w:t>
            </w:r>
            <w:r w:rsidR="005A2C6B">
              <w:rPr>
                <w:iCs/>
                <w:lang w:val="en-US"/>
              </w:rPr>
              <w:t xml:space="preserve"> </w:t>
            </w:r>
            <w:r w:rsidRPr="007D047C">
              <w:rPr>
                <w:iCs/>
              </w:rPr>
              <w:t>dương lịch 2023; tại Chùa Đại Áng, phường Đông Lương</w:t>
            </w:r>
          </w:p>
        </w:tc>
      </w:tr>
      <w:tr w:rsidR="00BB0434" w:rsidRPr="007D047C" w:rsidTr="00FC4D36">
        <w:trPr>
          <w:trHeight w:val="449"/>
        </w:trPr>
        <w:tc>
          <w:tcPr>
            <w:tcW w:w="1384" w:type="dxa"/>
            <w:vMerge w:val="restart"/>
            <w:vAlign w:val="center"/>
          </w:tcPr>
          <w:p w:rsidR="00BB0434" w:rsidRPr="007D047C" w:rsidRDefault="00BB0434" w:rsidP="0077774B">
            <w:pPr>
              <w:tabs>
                <w:tab w:val="left" w:pos="2618"/>
              </w:tabs>
              <w:spacing w:before="120" w:after="120" w:line="360" w:lineRule="exact"/>
              <w:jc w:val="center"/>
              <w:rPr>
                <w:b/>
              </w:rPr>
            </w:pPr>
            <w:r w:rsidRPr="007D047C">
              <w:rPr>
                <w:b/>
              </w:rPr>
              <w:t>Thứ tư</w:t>
            </w:r>
          </w:p>
          <w:p w:rsidR="00BB0434" w:rsidRPr="007D047C" w:rsidRDefault="00BB0434" w:rsidP="0077774B">
            <w:pPr>
              <w:tabs>
                <w:tab w:val="left" w:pos="2618"/>
              </w:tabs>
              <w:spacing w:before="120" w:after="120" w:line="360" w:lineRule="exact"/>
              <w:jc w:val="center"/>
              <w:rPr>
                <w:b/>
              </w:rPr>
            </w:pPr>
            <w:r w:rsidRPr="007D047C">
              <w:rPr>
                <w:b/>
              </w:rPr>
              <w:t>31/5</w:t>
            </w:r>
          </w:p>
        </w:tc>
        <w:tc>
          <w:tcPr>
            <w:tcW w:w="940" w:type="dxa"/>
            <w:vAlign w:val="center"/>
          </w:tcPr>
          <w:p w:rsidR="00BB0434" w:rsidRPr="007D047C" w:rsidRDefault="00BB0434" w:rsidP="0077774B">
            <w:pPr>
              <w:tabs>
                <w:tab w:val="left" w:pos="2618"/>
              </w:tabs>
              <w:spacing w:before="120" w:after="120" w:line="360" w:lineRule="exact"/>
              <w:jc w:val="center"/>
              <w:rPr>
                <w:i/>
              </w:rPr>
            </w:pPr>
            <w:r w:rsidRPr="007D047C">
              <w:rPr>
                <w:i/>
                <w:lang w:val="en-US"/>
              </w:rPr>
              <w:t>S</w:t>
            </w:r>
            <w:r w:rsidRPr="007D047C">
              <w:rPr>
                <w:i/>
              </w:rPr>
              <w:t xml:space="preserve">áng </w:t>
            </w:r>
          </w:p>
        </w:tc>
        <w:tc>
          <w:tcPr>
            <w:tcW w:w="7513" w:type="dxa"/>
            <w:tcBorders>
              <w:top w:val="dotted" w:sz="4" w:space="0" w:color="auto"/>
            </w:tcBorders>
            <w:vAlign w:val="center"/>
          </w:tcPr>
          <w:p w:rsidR="00BB0434" w:rsidRPr="007D047C" w:rsidRDefault="00BB0434" w:rsidP="0077774B">
            <w:pPr>
              <w:spacing w:before="120" w:after="120" w:line="360" w:lineRule="exact"/>
              <w:jc w:val="both"/>
              <w:rPr>
                <w:iCs/>
              </w:rPr>
            </w:pPr>
          </w:p>
        </w:tc>
      </w:tr>
      <w:tr w:rsidR="00BB0434" w:rsidRPr="007D047C" w:rsidTr="00BB0434">
        <w:trPr>
          <w:trHeight w:val="1741"/>
        </w:trPr>
        <w:tc>
          <w:tcPr>
            <w:tcW w:w="1384" w:type="dxa"/>
            <w:vMerge/>
            <w:vAlign w:val="center"/>
          </w:tcPr>
          <w:p w:rsidR="00BB0434" w:rsidRPr="007D047C" w:rsidRDefault="00BB0434" w:rsidP="0077774B">
            <w:pPr>
              <w:tabs>
                <w:tab w:val="left" w:pos="2618"/>
              </w:tabs>
              <w:spacing w:before="120" w:after="120" w:line="360" w:lineRule="exact"/>
              <w:jc w:val="center"/>
              <w:rPr>
                <w:b/>
              </w:rPr>
            </w:pPr>
          </w:p>
        </w:tc>
        <w:tc>
          <w:tcPr>
            <w:tcW w:w="940" w:type="dxa"/>
            <w:vMerge w:val="restart"/>
            <w:vAlign w:val="center"/>
          </w:tcPr>
          <w:p w:rsidR="00BB0434" w:rsidRPr="00687FEE" w:rsidRDefault="00BB0434" w:rsidP="0077774B">
            <w:pPr>
              <w:tabs>
                <w:tab w:val="left" w:pos="2618"/>
              </w:tabs>
              <w:spacing w:before="120" w:after="120" w:line="360" w:lineRule="exact"/>
              <w:jc w:val="center"/>
              <w:rPr>
                <w:i/>
                <w:color w:val="FF0000"/>
                <w:lang w:val="en-US"/>
              </w:rPr>
            </w:pPr>
            <w:r w:rsidRPr="00687FEE">
              <w:rPr>
                <w:i/>
                <w:color w:val="FF0000"/>
                <w:lang w:val="en-US"/>
              </w:rPr>
              <w:t>Chiều</w:t>
            </w:r>
          </w:p>
        </w:tc>
        <w:tc>
          <w:tcPr>
            <w:tcW w:w="7513" w:type="dxa"/>
            <w:tcBorders>
              <w:top w:val="dotted" w:sz="4" w:space="0" w:color="auto"/>
              <w:bottom w:val="dotted" w:sz="4" w:space="0" w:color="auto"/>
            </w:tcBorders>
          </w:tcPr>
          <w:p w:rsidR="00BB0434" w:rsidRPr="00BB0434" w:rsidRDefault="00BB0434" w:rsidP="0077774B">
            <w:pPr>
              <w:spacing w:before="120" w:after="120"/>
              <w:jc w:val="both"/>
              <w:rPr>
                <w:color w:val="FF0000"/>
              </w:rPr>
            </w:pPr>
            <w:r w:rsidRPr="00687FEE">
              <w:rPr>
                <w:color w:val="FF0000"/>
              </w:rPr>
              <w:t xml:space="preserve">- 14h00: Đ/c Trung giám sát Đảng ủy và đồng chí Bí thư Đảng ủy Phường </w:t>
            </w:r>
            <w:r w:rsidRPr="00687FEE">
              <w:rPr>
                <w:color w:val="FF0000"/>
                <w:lang w:val="en-US"/>
              </w:rPr>
              <w:t>3</w:t>
            </w:r>
            <w:r w:rsidRPr="00687FEE">
              <w:rPr>
                <w:color w:val="FF0000"/>
              </w:rPr>
              <w:t xml:space="preserve">; tại Hội trường UBND phường </w:t>
            </w:r>
            <w:r w:rsidRPr="00687FEE">
              <w:rPr>
                <w:color w:val="FF0000"/>
                <w:lang w:val="en-US"/>
              </w:rPr>
              <w:t>3</w:t>
            </w:r>
            <w:r>
              <w:rPr>
                <w:color w:val="FF0000"/>
                <w:lang w:val="en-US"/>
              </w:rPr>
              <w:t xml:space="preserve"> </w:t>
            </w:r>
            <w:r w:rsidRPr="00112FCC">
              <w:rPr>
                <w:i/>
                <w:color w:val="FF0000"/>
                <w:lang w:val="en-US"/>
              </w:rPr>
              <w:t>(</w:t>
            </w:r>
            <w:r>
              <w:rPr>
                <w:i/>
                <w:color w:val="FF0000"/>
                <w:lang w:val="en-US"/>
              </w:rPr>
              <w:t xml:space="preserve">các </w:t>
            </w:r>
            <w:r w:rsidRPr="00112FCC">
              <w:rPr>
                <w:i/>
                <w:color w:val="FF0000"/>
                <w:lang w:val="en-US"/>
              </w:rPr>
              <w:t>Thành viên đoàn giám sát theo Q</w:t>
            </w:r>
            <w:r>
              <w:rPr>
                <w:i/>
                <w:color w:val="FF0000"/>
                <w:lang w:val="en-US"/>
              </w:rPr>
              <w:t xml:space="preserve">Đ </w:t>
            </w:r>
            <w:r w:rsidRPr="00112FCC">
              <w:rPr>
                <w:i/>
                <w:color w:val="FF0000"/>
                <w:lang w:val="en-US"/>
              </w:rPr>
              <w:t>559-QĐ/TU của BTV Thành ủy cùng dự).</w:t>
            </w:r>
          </w:p>
        </w:tc>
      </w:tr>
      <w:tr w:rsidR="00BB0434" w:rsidRPr="007D047C" w:rsidTr="00FC4D36">
        <w:trPr>
          <w:trHeight w:val="459"/>
        </w:trPr>
        <w:tc>
          <w:tcPr>
            <w:tcW w:w="1384" w:type="dxa"/>
            <w:vMerge/>
            <w:vAlign w:val="center"/>
          </w:tcPr>
          <w:p w:rsidR="00BB0434" w:rsidRPr="007D047C" w:rsidRDefault="00BB0434" w:rsidP="0077774B">
            <w:pPr>
              <w:tabs>
                <w:tab w:val="left" w:pos="2618"/>
              </w:tabs>
              <w:spacing w:before="120" w:after="120" w:line="360" w:lineRule="exact"/>
              <w:jc w:val="center"/>
              <w:rPr>
                <w:b/>
              </w:rPr>
            </w:pPr>
          </w:p>
        </w:tc>
        <w:tc>
          <w:tcPr>
            <w:tcW w:w="940" w:type="dxa"/>
            <w:vMerge/>
            <w:vAlign w:val="center"/>
          </w:tcPr>
          <w:p w:rsidR="00BB0434" w:rsidRPr="00687FEE" w:rsidRDefault="00BB0434" w:rsidP="0077774B">
            <w:pPr>
              <w:tabs>
                <w:tab w:val="left" w:pos="2618"/>
              </w:tabs>
              <w:spacing w:before="120" w:after="120" w:line="360" w:lineRule="exact"/>
              <w:jc w:val="center"/>
              <w:rPr>
                <w:i/>
                <w:color w:val="FF0000"/>
                <w:lang w:val="en-US"/>
              </w:rPr>
            </w:pPr>
          </w:p>
        </w:tc>
        <w:tc>
          <w:tcPr>
            <w:tcW w:w="7513" w:type="dxa"/>
            <w:tcBorders>
              <w:top w:val="dotted" w:sz="4" w:space="0" w:color="auto"/>
            </w:tcBorders>
          </w:tcPr>
          <w:p w:rsidR="00BB0434" w:rsidRPr="00687FEE" w:rsidRDefault="00BB0434" w:rsidP="0077774B">
            <w:pPr>
              <w:spacing w:before="120" w:after="120"/>
              <w:jc w:val="both"/>
              <w:rPr>
                <w:color w:val="FF0000"/>
              </w:rPr>
            </w:pPr>
            <w:r>
              <w:rPr>
                <w:color w:val="FF0000"/>
              </w:rPr>
              <w:t xml:space="preserve">- 14h00: Đ/c Tiến dự Hội nghị Báo cáo viên Tỉnh ủy lần thứ 10, nhiệm kỳ 2020 </w:t>
            </w:r>
            <w:r w:rsidR="00A07F1E">
              <w:rPr>
                <w:color w:val="FF0000"/>
              </w:rPr>
              <w:t>-</w:t>
            </w:r>
            <w:r>
              <w:rPr>
                <w:color w:val="FF0000"/>
              </w:rPr>
              <w:t xml:space="preserve"> 2025; tại Hội trường A Tỉnh ủy </w:t>
            </w:r>
          </w:p>
        </w:tc>
      </w:tr>
      <w:tr w:rsidR="00C513CA" w:rsidRPr="007D047C" w:rsidTr="008730C3">
        <w:trPr>
          <w:trHeight w:val="444"/>
        </w:trPr>
        <w:tc>
          <w:tcPr>
            <w:tcW w:w="1384" w:type="dxa"/>
            <w:vMerge w:val="restart"/>
            <w:vAlign w:val="center"/>
          </w:tcPr>
          <w:p w:rsidR="00C513CA" w:rsidRPr="007D047C" w:rsidRDefault="00C513CA" w:rsidP="0077774B">
            <w:pPr>
              <w:tabs>
                <w:tab w:val="left" w:pos="2618"/>
              </w:tabs>
              <w:spacing w:before="120" w:after="120" w:line="360" w:lineRule="exact"/>
              <w:jc w:val="center"/>
              <w:rPr>
                <w:b/>
              </w:rPr>
            </w:pPr>
            <w:r w:rsidRPr="007D047C">
              <w:rPr>
                <w:b/>
              </w:rPr>
              <w:t xml:space="preserve">Thứ năm </w:t>
            </w:r>
          </w:p>
          <w:p w:rsidR="00C513CA" w:rsidRPr="007D047C" w:rsidRDefault="00C513CA" w:rsidP="0077774B">
            <w:pPr>
              <w:tabs>
                <w:tab w:val="left" w:pos="2618"/>
              </w:tabs>
              <w:spacing w:before="120" w:after="120" w:line="360" w:lineRule="exact"/>
              <w:jc w:val="center"/>
              <w:rPr>
                <w:b/>
              </w:rPr>
            </w:pPr>
            <w:r w:rsidRPr="007D047C">
              <w:rPr>
                <w:b/>
              </w:rPr>
              <w:t>01/6</w:t>
            </w:r>
          </w:p>
        </w:tc>
        <w:tc>
          <w:tcPr>
            <w:tcW w:w="940" w:type="dxa"/>
            <w:vMerge w:val="restart"/>
            <w:vAlign w:val="center"/>
          </w:tcPr>
          <w:p w:rsidR="00C513CA" w:rsidRPr="007D047C" w:rsidRDefault="00C513CA" w:rsidP="0077774B">
            <w:pPr>
              <w:tabs>
                <w:tab w:val="left" w:pos="2618"/>
              </w:tabs>
              <w:spacing w:before="120" w:after="120" w:line="360" w:lineRule="exact"/>
              <w:jc w:val="center"/>
              <w:rPr>
                <w:i/>
              </w:rPr>
            </w:pPr>
            <w:r w:rsidRPr="007D047C">
              <w:rPr>
                <w:i/>
                <w:lang w:val="en-US"/>
              </w:rPr>
              <w:t>S</w:t>
            </w:r>
            <w:r w:rsidRPr="007D047C">
              <w:rPr>
                <w:i/>
              </w:rPr>
              <w:t xml:space="preserve">áng </w:t>
            </w:r>
          </w:p>
        </w:tc>
        <w:tc>
          <w:tcPr>
            <w:tcW w:w="7513" w:type="dxa"/>
            <w:tcBorders>
              <w:top w:val="dotted" w:sz="4" w:space="0" w:color="auto"/>
              <w:bottom w:val="dotted" w:sz="4" w:space="0" w:color="auto"/>
            </w:tcBorders>
          </w:tcPr>
          <w:p w:rsidR="00C513CA" w:rsidRPr="00C513CA" w:rsidRDefault="008730C3" w:rsidP="008730C3">
            <w:pPr>
              <w:spacing w:before="120" w:after="120"/>
              <w:jc w:val="both"/>
              <w:rPr>
                <w:lang w:val="en-US"/>
              </w:rPr>
            </w:pPr>
            <w:r w:rsidRPr="00A07F1E">
              <w:rPr>
                <w:color w:val="FF0000"/>
              </w:rPr>
              <w:t xml:space="preserve">- 8h00: Đ/c Đào đi thăm và tặng quà </w:t>
            </w:r>
            <w:r>
              <w:rPr>
                <w:color w:val="FF0000"/>
              </w:rPr>
              <w:t xml:space="preserve">mừng thọ </w:t>
            </w:r>
            <w:r w:rsidRPr="00A07F1E">
              <w:rPr>
                <w:color w:val="FF0000"/>
              </w:rPr>
              <w:t xml:space="preserve">Người cao tuổi trên địa bàn </w:t>
            </w:r>
            <w:r w:rsidRPr="00A07F1E">
              <w:rPr>
                <w:i/>
                <w:color w:val="FF0000"/>
              </w:rPr>
              <w:t>(theo Kế hoạch riêng)</w:t>
            </w:r>
          </w:p>
        </w:tc>
      </w:tr>
      <w:tr w:rsidR="008730C3" w:rsidRPr="007D047C" w:rsidTr="00C513CA">
        <w:trPr>
          <w:trHeight w:val="1386"/>
        </w:trPr>
        <w:tc>
          <w:tcPr>
            <w:tcW w:w="1384" w:type="dxa"/>
            <w:vMerge/>
            <w:vAlign w:val="center"/>
          </w:tcPr>
          <w:p w:rsidR="008730C3" w:rsidRPr="007D047C" w:rsidRDefault="008730C3" w:rsidP="0077774B">
            <w:pPr>
              <w:tabs>
                <w:tab w:val="left" w:pos="2618"/>
              </w:tabs>
              <w:spacing w:before="120" w:after="120" w:line="360" w:lineRule="exact"/>
              <w:jc w:val="center"/>
              <w:rPr>
                <w:b/>
              </w:rPr>
            </w:pPr>
          </w:p>
        </w:tc>
        <w:tc>
          <w:tcPr>
            <w:tcW w:w="940" w:type="dxa"/>
            <w:vMerge/>
            <w:vAlign w:val="center"/>
          </w:tcPr>
          <w:p w:rsidR="008730C3" w:rsidRPr="007D047C" w:rsidRDefault="008730C3" w:rsidP="0077774B">
            <w:pPr>
              <w:tabs>
                <w:tab w:val="left" w:pos="2618"/>
              </w:tabs>
              <w:spacing w:before="120" w:after="120" w:line="360" w:lineRule="exact"/>
              <w:jc w:val="center"/>
              <w:rPr>
                <w:i/>
                <w:lang w:val="en-US"/>
              </w:rPr>
            </w:pPr>
          </w:p>
        </w:tc>
        <w:tc>
          <w:tcPr>
            <w:tcW w:w="7513" w:type="dxa"/>
            <w:tcBorders>
              <w:top w:val="dotted" w:sz="4" w:space="0" w:color="auto"/>
              <w:bottom w:val="dotted" w:sz="4" w:space="0" w:color="auto"/>
            </w:tcBorders>
          </w:tcPr>
          <w:p w:rsidR="008730C3" w:rsidRDefault="008730C3" w:rsidP="0077774B">
            <w:pPr>
              <w:spacing w:before="120" w:after="120"/>
              <w:jc w:val="both"/>
            </w:pPr>
            <w:r>
              <w:t xml:space="preserve">- 7h30: Đ/c </w:t>
            </w:r>
            <w:r w:rsidRPr="007D047C">
              <w:t>Tiến dự Chương trình ngày Quốc tế thiếu nhi 01/6 và Khai giảng hoạt động hè năm 2023; tại Nhà Thiếu nhi tỉnh Quảng Trị</w:t>
            </w:r>
          </w:p>
        </w:tc>
      </w:tr>
      <w:tr w:rsidR="00C513CA" w:rsidRPr="007D047C" w:rsidTr="00FC4D36">
        <w:trPr>
          <w:trHeight w:val="530"/>
        </w:trPr>
        <w:tc>
          <w:tcPr>
            <w:tcW w:w="1384" w:type="dxa"/>
            <w:vMerge/>
            <w:vAlign w:val="center"/>
          </w:tcPr>
          <w:p w:rsidR="00C513CA" w:rsidRPr="007D047C" w:rsidRDefault="00C513CA" w:rsidP="0077774B">
            <w:pPr>
              <w:tabs>
                <w:tab w:val="left" w:pos="2618"/>
              </w:tabs>
              <w:spacing w:before="120" w:after="120" w:line="360" w:lineRule="exact"/>
              <w:jc w:val="center"/>
              <w:rPr>
                <w:b/>
              </w:rPr>
            </w:pPr>
          </w:p>
        </w:tc>
        <w:tc>
          <w:tcPr>
            <w:tcW w:w="940" w:type="dxa"/>
            <w:vMerge/>
            <w:vAlign w:val="center"/>
          </w:tcPr>
          <w:p w:rsidR="00C513CA" w:rsidRPr="007D047C" w:rsidRDefault="00C513CA" w:rsidP="0077774B">
            <w:pPr>
              <w:tabs>
                <w:tab w:val="left" w:pos="2618"/>
              </w:tabs>
              <w:spacing w:before="120" w:after="120" w:line="360" w:lineRule="exact"/>
              <w:jc w:val="center"/>
              <w:rPr>
                <w:i/>
                <w:lang w:val="en-US"/>
              </w:rPr>
            </w:pPr>
          </w:p>
        </w:tc>
        <w:tc>
          <w:tcPr>
            <w:tcW w:w="7513" w:type="dxa"/>
            <w:tcBorders>
              <w:top w:val="dotted" w:sz="4" w:space="0" w:color="auto"/>
            </w:tcBorders>
          </w:tcPr>
          <w:p w:rsidR="00C513CA" w:rsidRPr="00510985" w:rsidRDefault="00C513CA" w:rsidP="0077774B">
            <w:pPr>
              <w:spacing w:before="120" w:after="120"/>
              <w:jc w:val="both"/>
              <w:rPr>
                <w:color w:val="FF0000"/>
                <w:lang w:val="en-US"/>
              </w:rPr>
            </w:pPr>
            <w:r w:rsidRPr="00510985">
              <w:rPr>
                <w:color w:val="FF0000"/>
                <w:lang w:val="en-US"/>
              </w:rPr>
              <w:t>- 8h00: Đ/c Đăng, đ/c Thủy dự giám sát của Ban KT-XH HĐND thành phố đối với Trung tâm PTQĐ và Ban QLĐTXD thành phố; tại Trung tâm Phát triển quỹ đất thành phố</w:t>
            </w:r>
          </w:p>
        </w:tc>
      </w:tr>
      <w:tr w:rsidR="00573894" w:rsidRPr="007D047C" w:rsidTr="00FC4D36">
        <w:trPr>
          <w:trHeight w:val="327"/>
        </w:trPr>
        <w:tc>
          <w:tcPr>
            <w:tcW w:w="1384" w:type="dxa"/>
            <w:vMerge/>
            <w:vAlign w:val="center"/>
          </w:tcPr>
          <w:p w:rsidR="00573894" w:rsidRPr="007D047C" w:rsidRDefault="00573894" w:rsidP="0077774B">
            <w:pPr>
              <w:tabs>
                <w:tab w:val="left" w:pos="2618"/>
              </w:tabs>
              <w:spacing w:before="120" w:after="120" w:line="360" w:lineRule="exact"/>
              <w:jc w:val="center"/>
              <w:rPr>
                <w:b/>
              </w:rPr>
            </w:pPr>
          </w:p>
        </w:tc>
        <w:tc>
          <w:tcPr>
            <w:tcW w:w="940" w:type="dxa"/>
            <w:vAlign w:val="center"/>
          </w:tcPr>
          <w:p w:rsidR="00573894" w:rsidRPr="007D047C" w:rsidRDefault="00573894" w:rsidP="0077774B">
            <w:pPr>
              <w:tabs>
                <w:tab w:val="left" w:pos="2618"/>
              </w:tabs>
              <w:spacing w:before="120" w:after="120" w:line="360" w:lineRule="exact"/>
              <w:jc w:val="center"/>
              <w:rPr>
                <w:i/>
                <w:lang w:val="en-US"/>
              </w:rPr>
            </w:pPr>
            <w:r w:rsidRPr="007D047C">
              <w:rPr>
                <w:i/>
                <w:lang w:val="en-US"/>
              </w:rPr>
              <w:t>Chiều</w:t>
            </w:r>
          </w:p>
        </w:tc>
        <w:tc>
          <w:tcPr>
            <w:tcW w:w="7513" w:type="dxa"/>
            <w:tcBorders>
              <w:top w:val="single" w:sz="4" w:space="0" w:color="auto"/>
            </w:tcBorders>
          </w:tcPr>
          <w:p w:rsidR="00573894" w:rsidRPr="00510985" w:rsidRDefault="00C513CA" w:rsidP="0077774B">
            <w:pPr>
              <w:spacing w:before="120" w:after="120"/>
              <w:ind w:right="-108"/>
              <w:jc w:val="both"/>
              <w:rPr>
                <w:color w:val="FF0000"/>
              </w:rPr>
            </w:pPr>
            <w:r w:rsidRPr="00510985">
              <w:rPr>
                <w:color w:val="FF0000"/>
                <w:lang w:val="en-US"/>
              </w:rPr>
              <w:t xml:space="preserve">- 14h00: </w:t>
            </w:r>
            <w:r w:rsidR="00510985" w:rsidRPr="00510985">
              <w:rPr>
                <w:color w:val="FF0000"/>
              </w:rPr>
              <w:t>Đ/c Trung và các đồng chí UVTV</w:t>
            </w:r>
            <w:r w:rsidR="00555545" w:rsidRPr="00510985">
              <w:rPr>
                <w:color w:val="FF0000"/>
                <w:lang w:val="en-US"/>
              </w:rPr>
              <w:t xml:space="preserve"> </w:t>
            </w:r>
            <w:r w:rsidR="00555545" w:rsidRPr="00510985">
              <w:rPr>
                <w:i/>
                <w:color w:val="FF0000"/>
                <w:lang w:val="en-US"/>
              </w:rPr>
              <w:t>(theo Giấy mời)</w:t>
            </w:r>
            <w:r w:rsidR="00555545" w:rsidRPr="00510985">
              <w:rPr>
                <w:color w:val="FF0000"/>
                <w:lang w:val="en-US"/>
              </w:rPr>
              <w:t xml:space="preserve"> dự Hội nghị giao nhiệm vụ diễn tập năm 2023; tại Hội trường Trung tâm Chính trị thành phố</w:t>
            </w:r>
          </w:p>
        </w:tc>
      </w:tr>
      <w:tr w:rsidR="00AB5144" w:rsidRPr="007D047C" w:rsidTr="00680BF6">
        <w:trPr>
          <w:trHeight w:val="1977"/>
        </w:trPr>
        <w:tc>
          <w:tcPr>
            <w:tcW w:w="1384" w:type="dxa"/>
            <w:vMerge w:val="restart"/>
            <w:vAlign w:val="center"/>
          </w:tcPr>
          <w:p w:rsidR="00AB5144" w:rsidRPr="007D047C" w:rsidRDefault="00AB5144" w:rsidP="0077774B">
            <w:pPr>
              <w:tabs>
                <w:tab w:val="left" w:pos="2618"/>
              </w:tabs>
              <w:spacing w:before="120" w:after="120" w:line="360" w:lineRule="exact"/>
              <w:jc w:val="center"/>
              <w:rPr>
                <w:b/>
              </w:rPr>
            </w:pPr>
            <w:r w:rsidRPr="007D047C">
              <w:rPr>
                <w:b/>
              </w:rPr>
              <w:t>Thứ sáu</w:t>
            </w:r>
          </w:p>
          <w:p w:rsidR="00AB5144" w:rsidRPr="007D047C" w:rsidRDefault="00AB5144" w:rsidP="0077774B">
            <w:pPr>
              <w:tabs>
                <w:tab w:val="left" w:pos="2618"/>
              </w:tabs>
              <w:spacing w:before="120" w:after="120" w:line="360" w:lineRule="exact"/>
              <w:jc w:val="center"/>
              <w:rPr>
                <w:b/>
              </w:rPr>
            </w:pPr>
            <w:r w:rsidRPr="007D047C">
              <w:rPr>
                <w:b/>
              </w:rPr>
              <w:t>02/6</w:t>
            </w:r>
          </w:p>
        </w:tc>
        <w:tc>
          <w:tcPr>
            <w:tcW w:w="940" w:type="dxa"/>
            <w:vMerge w:val="restart"/>
            <w:vAlign w:val="center"/>
          </w:tcPr>
          <w:p w:rsidR="00AB5144" w:rsidRPr="007D047C" w:rsidRDefault="00AB5144" w:rsidP="0077774B">
            <w:pPr>
              <w:tabs>
                <w:tab w:val="left" w:pos="2618"/>
              </w:tabs>
              <w:spacing w:before="120" w:after="120" w:line="360" w:lineRule="exact"/>
              <w:jc w:val="center"/>
              <w:rPr>
                <w:i/>
              </w:rPr>
            </w:pPr>
            <w:r w:rsidRPr="007D047C">
              <w:rPr>
                <w:i/>
                <w:lang w:val="en-US"/>
              </w:rPr>
              <w:t>S</w:t>
            </w:r>
            <w:r w:rsidRPr="007D047C">
              <w:rPr>
                <w:i/>
              </w:rPr>
              <w:t xml:space="preserve">áng </w:t>
            </w:r>
          </w:p>
        </w:tc>
        <w:tc>
          <w:tcPr>
            <w:tcW w:w="7513" w:type="dxa"/>
            <w:tcBorders>
              <w:top w:val="single" w:sz="4" w:space="0" w:color="auto"/>
              <w:bottom w:val="dotted" w:sz="4" w:space="0" w:color="auto"/>
            </w:tcBorders>
          </w:tcPr>
          <w:p w:rsidR="00680BF6" w:rsidRPr="007D047C" w:rsidRDefault="00AB5144" w:rsidP="0077774B">
            <w:pPr>
              <w:spacing w:before="120" w:after="120"/>
              <w:jc w:val="both"/>
            </w:pPr>
            <w:r w:rsidRPr="007D047C">
              <w:t xml:space="preserve">- 08h00: Đ/c Thắng dự Lễ kỷ niệm 75 năm ngày Chủ tịch Hồ Chí Minh ra </w:t>
            </w:r>
            <w:r>
              <w:t>l</w:t>
            </w:r>
            <w:r w:rsidRPr="007D047C">
              <w:t xml:space="preserve">ời kêu gọi thi đua ái quốc (11/6/1948-11/6/2023) và tuyên dương các tập thể, cá nhân tiêu biểu, điển hình trong phong trào thi đua yêu nước; tại Hội trường Khách sạn Đông Trường Sơn </w:t>
            </w:r>
          </w:p>
        </w:tc>
      </w:tr>
      <w:tr w:rsidR="00680BF6" w:rsidRPr="007D047C" w:rsidTr="008730C3">
        <w:trPr>
          <w:trHeight w:val="982"/>
        </w:trPr>
        <w:tc>
          <w:tcPr>
            <w:tcW w:w="1384" w:type="dxa"/>
            <w:vMerge/>
            <w:vAlign w:val="center"/>
          </w:tcPr>
          <w:p w:rsidR="00680BF6" w:rsidRPr="007D047C" w:rsidRDefault="00680BF6" w:rsidP="0077774B">
            <w:pPr>
              <w:tabs>
                <w:tab w:val="left" w:pos="2618"/>
              </w:tabs>
              <w:spacing w:before="120" w:after="120" w:line="360" w:lineRule="exact"/>
              <w:jc w:val="center"/>
              <w:rPr>
                <w:b/>
              </w:rPr>
            </w:pPr>
          </w:p>
        </w:tc>
        <w:tc>
          <w:tcPr>
            <w:tcW w:w="940" w:type="dxa"/>
            <w:vMerge/>
            <w:vAlign w:val="center"/>
          </w:tcPr>
          <w:p w:rsidR="00680BF6" w:rsidRPr="007D047C" w:rsidRDefault="00680BF6" w:rsidP="0077774B">
            <w:pPr>
              <w:tabs>
                <w:tab w:val="left" w:pos="2618"/>
              </w:tabs>
              <w:spacing w:before="120" w:after="120" w:line="360" w:lineRule="exact"/>
              <w:jc w:val="center"/>
              <w:rPr>
                <w:i/>
                <w:lang w:val="en-US"/>
              </w:rPr>
            </w:pPr>
          </w:p>
        </w:tc>
        <w:tc>
          <w:tcPr>
            <w:tcW w:w="7513" w:type="dxa"/>
            <w:tcBorders>
              <w:top w:val="dotted" w:sz="4" w:space="0" w:color="auto"/>
              <w:bottom w:val="dotted" w:sz="4" w:space="0" w:color="auto"/>
            </w:tcBorders>
          </w:tcPr>
          <w:p w:rsidR="00680BF6" w:rsidRPr="00A07F1E" w:rsidRDefault="008730C3" w:rsidP="0077774B">
            <w:pPr>
              <w:spacing w:before="120" w:after="120"/>
              <w:jc w:val="both"/>
              <w:rPr>
                <w:color w:val="FF0000"/>
              </w:rPr>
            </w:pPr>
            <w:r w:rsidRPr="00510985">
              <w:rPr>
                <w:color w:val="FF0000"/>
              </w:rPr>
              <w:t>- 8h00: Đ/c Dũng họp Hội đồng cưỡng chế các công trình vi phạm trật tự xây dựng trên địa bàn; tại Phòng họp số 2, UBND thành phố</w:t>
            </w:r>
          </w:p>
        </w:tc>
      </w:tr>
      <w:tr w:rsidR="008730C3" w:rsidRPr="007D047C" w:rsidTr="008730C3">
        <w:trPr>
          <w:trHeight w:val="1030"/>
        </w:trPr>
        <w:tc>
          <w:tcPr>
            <w:tcW w:w="1384" w:type="dxa"/>
            <w:vMerge/>
            <w:vAlign w:val="center"/>
          </w:tcPr>
          <w:p w:rsidR="008730C3" w:rsidRPr="007D047C" w:rsidRDefault="008730C3" w:rsidP="0077774B">
            <w:pPr>
              <w:tabs>
                <w:tab w:val="left" w:pos="2618"/>
              </w:tabs>
              <w:spacing w:before="120" w:after="120" w:line="360" w:lineRule="exact"/>
              <w:jc w:val="center"/>
              <w:rPr>
                <w:b/>
              </w:rPr>
            </w:pPr>
          </w:p>
        </w:tc>
        <w:tc>
          <w:tcPr>
            <w:tcW w:w="940" w:type="dxa"/>
            <w:vMerge/>
            <w:vAlign w:val="center"/>
          </w:tcPr>
          <w:p w:rsidR="008730C3" w:rsidRPr="007D047C" w:rsidRDefault="008730C3" w:rsidP="0077774B">
            <w:pPr>
              <w:tabs>
                <w:tab w:val="left" w:pos="2618"/>
              </w:tabs>
              <w:spacing w:before="120" w:after="120" w:line="360" w:lineRule="exact"/>
              <w:jc w:val="center"/>
              <w:rPr>
                <w:i/>
                <w:lang w:val="en-US"/>
              </w:rPr>
            </w:pPr>
          </w:p>
        </w:tc>
        <w:tc>
          <w:tcPr>
            <w:tcW w:w="7513" w:type="dxa"/>
            <w:tcBorders>
              <w:top w:val="dotted" w:sz="4" w:space="0" w:color="auto"/>
            </w:tcBorders>
          </w:tcPr>
          <w:p w:rsidR="008730C3" w:rsidRPr="005A2C6B" w:rsidRDefault="008730C3" w:rsidP="0077774B">
            <w:pPr>
              <w:spacing w:before="120" w:after="120"/>
              <w:jc w:val="both"/>
              <w:rPr>
                <w:color w:val="FF0000"/>
                <w:lang w:val="en-US"/>
              </w:rPr>
            </w:pPr>
            <w:r>
              <w:rPr>
                <w:color w:val="FF0000"/>
              </w:rPr>
              <w:t>- 8h00: Đ/c Tiến dự khai mạc Hội nghị trực tuyến bồi dưỡng kiến thức về xây dựng Đảng cho lãnh đạo, phóng viên, biên tập viên các cơ quan, thông tấn báo chí năm 2023; tại Hội trường Ban Tổ chức Tỉnh ủy</w:t>
            </w:r>
          </w:p>
        </w:tc>
      </w:tr>
      <w:tr w:rsidR="00573894" w:rsidRPr="007D047C" w:rsidTr="00FC4D36">
        <w:trPr>
          <w:trHeight w:val="243"/>
        </w:trPr>
        <w:tc>
          <w:tcPr>
            <w:tcW w:w="1384" w:type="dxa"/>
            <w:vMerge/>
            <w:vAlign w:val="center"/>
          </w:tcPr>
          <w:p w:rsidR="00573894" w:rsidRPr="007D047C" w:rsidRDefault="00573894" w:rsidP="0077774B">
            <w:pPr>
              <w:tabs>
                <w:tab w:val="left" w:pos="2618"/>
              </w:tabs>
              <w:spacing w:before="120" w:after="120" w:line="360" w:lineRule="exact"/>
              <w:jc w:val="center"/>
              <w:rPr>
                <w:b/>
              </w:rPr>
            </w:pPr>
          </w:p>
        </w:tc>
        <w:tc>
          <w:tcPr>
            <w:tcW w:w="940" w:type="dxa"/>
            <w:vAlign w:val="center"/>
          </w:tcPr>
          <w:p w:rsidR="00573894" w:rsidRPr="007D047C" w:rsidRDefault="00573894" w:rsidP="0077774B">
            <w:pPr>
              <w:tabs>
                <w:tab w:val="left" w:pos="2618"/>
              </w:tabs>
              <w:spacing w:before="120" w:after="120" w:line="360" w:lineRule="exact"/>
              <w:jc w:val="center"/>
              <w:rPr>
                <w:i/>
                <w:lang w:val="en-US"/>
              </w:rPr>
            </w:pPr>
            <w:r w:rsidRPr="007D047C">
              <w:rPr>
                <w:i/>
                <w:lang w:val="en-US"/>
              </w:rPr>
              <w:t>Chiều</w:t>
            </w:r>
          </w:p>
        </w:tc>
        <w:tc>
          <w:tcPr>
            <w:tcW w:w="7513" w:type="dxa"/>
            <w:tcBorders>
              <w:top w:val="single" w:sz="4" w:space="0" w:color="auto"/>
            </w:tcBorders>
            <w:vAlign w:val="center"/>
          </w:tcPr>
          <w:p w:rsidR="00573894" w:rsidRPr="007D047C" w:rsidRDefault="00573894" w:rsidP="0077774B">
            <w:pPr>
              <w:spacing w:before="120" w:after="120"/>
              <w:jc w:val="both"/>
              <w:rPr>
                <w:iCs/>
                <w:lang w:val="en-US"/>
              </w:rPr>
            </w:pPr>
          </w:p>
        </w:tc>
      </w:tr>
    </w:tbl>
    <w:p w:rsidR="008B3994" w:rsidRPr="00F14D2B" w:rsidRDefault="008B3994" w:rsidP="00AB49B7">
      <w:pPr>
        <w:spacing w:after="0" w:line="288" w:lineRule="auto"/>
        <w:ind w:firstLine="567"/>
        <w:jc w:val="right"/>
      </w:pPr>
      <w:r w:rsidRPr="00F14D2B">
        <w:rPr>
          <w:b/>
        </w:rPr>
        <w:t>THÀNH ỦY ĐÔNG HÀ</w:t>
      </w:r>
    </w:p>
    <w:sectPr w:rsidR="008B3994" w:rsidRPr="00F14D2B" w:rsidSect="00732054">
      <w:headerReference w:type="even" r:id="rId6"/>
      <w:headerReference w:type="default" r:id="rId7"/>
      <w:pgSz w:w="11907" w:h="16840" w:code="9"/>
      <w:pgMar w:top="851" w:right="851" w:bottom="284"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2F" w:rsidRDefault="004E4B2F" w:rsidP="004D1583">
      <w:pPr>
        <w:spacing w:after="0" w:line="240" w:lineRule="auto"/>
      </w:pPr>
      <w:r>
        <w:separator/>
      </w:r>
    </w:p>
  </w:endnote>
  <w:endnote w:type="continuationSeparator" w:id="1">
    <w:p w:rsidR="004E4B2F" w:rsidRDefault="004E4B2F" w:rsidP="004D1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2F" w:rsidRDefault="004E4B2F" w:rsidP="004D1583">
      <w:pPr>
        <w:spacing w:after="0" w:line="240" w:lineRule="auto"/>
      </w:pPr>
      <w:r>
        <w:separator/>
      </w:r>
    </w:p>
  </w:footnote>
  <w:footnote w:type="continuationSeparator" w:id="1">
    <w:p w:rsidR="004E4B2F" w:rsidRDefault="004E4B2F" w:rsidP="004D1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1" w:rsidRDefault="00445040">
    <w:pPr>
      <w:pStyle w:val="Header"/>
      <w:framePr w:wrap="around" w:vAnchor="text" w:hAnchor="margin" w:xAlign="center" w:y="1"/>
      <w:rPr>
        <w:rStyle w:val="PageNumber"/>
      </w:rPr>
    </w:pPr>
    <w:r>
      <w:rPr>
        <w:rStyle w:val="PageNumber"/>
      </w:rPr>
      <w:fldChar w:fldCharType="begin"/>
    </w:r>
    <w:r w:rsidR="008B3994">
      <w:rPr>
        <w:rStyle w:val="PageNumber"/>
      </w:rPr>
      <w:instrText xml:space="preserve">PAGE  </w:instrText>
    </w:r>
    <w:r>
      <w:rPr>
        <w:rStyle w:val="PageNumber"/>
      </w:rPr>
      <w:fldChar w:fldCharType="end"/>
    </w:r>
  </w:p>
  <w:p w:rsidR="003A1181" w:rsidRDefault="004E4B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1" w:rsidRDefault="004E4B2F">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B3994"/>
    <w:rsid w:val="000876FF"/>
    <w:rsid w:val="00105376"/>
    <w:rsid w:val="00112652"/>
    <w:rsid w:val="00112FCC"/>
    <w:rsid w:val="001D457F"/>
    <w:rsid w:val="001F7A21"/>
    <w:rsid w:val="00222792"/>
    <w:rsid w:val="00375C26"/>
    <w:rsid w:val="003F78A9"/>
    <w:rsid w:val="00445040"/>
    <w:rsid w:val="004C604C"/>
    <w:rsid w:val="004D1583"/>
    <w:rsid w:val="004E4B2F"/>
    <w:rsid w:val="004F02DE"/>
    <w:rsid w:val="00510985"/>
    <w:rsid w:val="0053611F"/>
    <w:rsid w:val="00552869"/>
    <w:rsid w:val="00555545"/>
    <w:rsid w:val="00573894"/>
    <w:rsid w:val="005A2C6B"/>
    <w:rsid w:val="00665837"/>
    <w:rsid w:val="00680BF6"/>
    <w:rsid w:val="00687FEE"/>
    <w:rsid w:val="00732054"/>
    <w:rsid w:val="0077774B"/>
    <w:rsid w:val="007D047C"/>
    <w:rsid w:val="007F7B2D"/>
    <w:rsid w:val="008117B4"/>
    <w:rsid w:val="00865987"/>
    <w:rsid w:val="008730C3"/>
    <w:rsid w:val="008745B7"/>
    <w:rsid w:val="008B3994"/>
    <w:rsid w:val="008F510A"/>
    <w:rsid w:val="0091033E"/>
    <w:rsid w:val="00942B5E"/>
    <w:rsid w:val="009471DB"/>
    <w:rsid w:val="0097440B"/>
    <w:rsid w:val="009C07D9"/>
    <w:rsid w:val="00A07F1E"/>
    <w:rsid w:val="00A42081"/>
    <w:rsid w:val="00A43D64"/>
    <w:rsid w:val="00AB49B7"/>
    <w:rsid w:val="00AB5144"/>
    <w:rsid w:val="00B7076C"/>
    <w:rsid w:val="00BB0434"/>
    <w:rsid w:val="00C4394C"/>
    <w:rsid w:val="00C45370"/>
    <w:rsid w:val="00C46198"/>
    <w:rsid w:val="00C513CA"/>
    <w:rsid w:val="00CC5E99"/>
    <w:rsid w:val="00DC47AD"/>
    <w:rsid w:val="00E357FA"/>
    <w:rsid w:val="00E61602"/>
    <w:rsid w:val="00E826F2"/>
    <w:rsid w:val="00EA1123"/>
    <w:rsid w:val="00FC4D36"/>
    <w:rsid w:val="00FC79C8"/>
    <w:rsid w:val="00FD7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994"/>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8B3994"/>
    <w:rPr>
      <w:rFonts w:eastAsia="Times New Roman"/>
      <w:color w:val="auto"/>
      <w:sz w:val="20"/>
      <w:lang w:val="vi-VN"/>
    </w:rPr>
  </w:style>
  <w:style w:type="character" w:styleId="PageNumber">
    <w:name w:val="page number"/>
    <w:rsid w:val="008B3994"/>
  </w:style>
  <w:style w:type="paragraph" w:styleId="Title">
    <w:name w:val="Title"/>
    <w:basedOn w:val="Normal"/>
    <w:link w:val="TitleChar"/>
    <w:qFormat/>
    <w:rsid w:val="008B3994"/>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8B3994"/>
    <w:rPr>
      <w:rFonts w:eastAsia="Times New Roman"/>
      <w:b/>
      <w:color w:val="auto"/>
      <w:sz w:val="32"/>
      <w:szCs w:val="20"/>
      <w:lang w:val="vi-VN"/>
    </w:rPr>
  </w:style>
  <w:style w:type="paragraph" w:styleId="ListParagraph">
    <w:name w:val="List Paragraph"/>
    <w:basedOn w:val="Normal"/>
    <w:uiPriority w:val="34"/>
    <w:qFormat/>
    <w:rsid w:val="0094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994"/>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8B3994"/>
    <w:rPr>
      <w:rFonts w:eastAsia="Times New Roman"/>
      <w:color w:val="auto"/>
      <w:sz w:val="20"/>
      <w:lang w:val="vi-VN"/>
    </w:rPr>
  </w:style>
  <w:style w:type="character" w:styleId="PageNumber">
    <w:name w:val="page number"/>
    <w:rsid w:val="008B3994"/>
  </w:style>
  <w:style w:type="paragraph" w:styleId="Title">
    <w:name w:val="Title"/>
    <w:basedOn w:val="Normal"/>
    <w:link w:val="TitleChar"/>
    <w:qFormat/>
    <w:rsid w:val="008B3994"/>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8B3994"/>
    <w:rPr>
      <w:rFonts w:eastAsia="Times New Roman"/>
      <w:b/>
      <w:color w:val="auto"/>
      <w:sz w:val="32"/>
      <w:szCs w:val="20"/>
      <w:lang w:val="vi-VN"/>
    </w:rPr>
  </w:style>
  <w:style w:type="paragraph" w:styleId="ListParagraph">
    <w:name w:val="List Paragraph"/>
    <w:basedOn w:val="Normal"/>
    <w:uiPriority w:val="34"/>
    <w:qFormat/>
    <w:rsid w:val="00942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2023-05-30T07:02:00Z</cp:lastPrinted>
  <dcterms:created xsi:type="dcterms:W3CDTF">2023-05-30T00:51:00Z</dcterms:created>
  <dcterms:modified xsi:type="dcterms:W3CDTF">2023-05-30T09:49:00Z</dcterms:modified>
</cp:coreProperties>
</file>