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4111"/>
        <w:gridCol w:w="5387"/>
      </w:tblGrid>
      <w:tr w:rsidR="007B17A0" w:rsidRPr="003A3DE6" w:rsidTr="00357CA4">
        <w:tc>
          <w:tcPr>
            <w:tcW w:w="4111" w:type="dxa"/>
          </w:tcPr>
          <w:p w:rsidR="007B17A0" w:rsidRPr="003A3DE6" w:rsidRDefault="007B17A0" w:rsidP="00D04D02">
            <w:pPr>
              <w:spacing w:line="276" w:lineRule="auto"/>
              <w:rPr>
                <w:color w:val="000000" w:themeColor="text1"/>
                <w:szCs w:val="28"/>
              </w:rPr>
            </w:pPr>
            <w:r w:rsidRPr="003A3DE6">
              <w:rPr>
                <w:color w:val="000000" w:themeColor="text1"/>
                <w:szCs w:val="28"/>
              </w:rPr>
              <w:t>ĐẢNG BỘ TỈNH QUẢNG TRỊ</w:t>
            </w:r>
          </w:p>
          <w:p w:rsidR="007B17A0" w:rsidRPr="003A3DE6" w:rsidRDefault="007B17A0" w:rsidP="00D04D02">
            <w:pPr>
              <w:spacing w:line="276" w:lineRule="auto"/>
              <w:rPr>
                <w:i/>
                <w:color w:val="000000" w:themeColor="text1"/>
                <w:szCs w:val="28"/>
              </w:rPr>
            </w:pPr>
            <w:r w:rsidRPr="003A3DE6">
              <w:rPr>
                <w:b/>
                <w:color w:val="000000" w:themeColor="text1"/>
                <w:szCs w:val="28"/>
              </w:rPr>
              <w:t xml:space="preserve">     THÀNH UỶ ĐÔNG HÀ</w:t>
            </w:r>
          </w:p>
          <w:p w:rsidR="007B17A0" w:rsidRPr="003A3DE6" w:rsidRDefault="007B17A0" w:rsidP="00D04D02">
            <w:pPr>
              <w:spacing w:line="276" w:lineRule="auto"/>
              <w:rPr>
                <w:color w:val="000000" w:themeColor="text1"/>
                <w:szCs w:val="28"/>
              </w:rPr>
            </w:pPr>
            <w:r w:rsidRPr="003A3DE6">
              <w:rPr>
                <w:color w:val="000000" w:themeColor="text1"/>
                <w:szCs w:val="28"/>
              </w:rPr>
              <w:t xml:space="preserve">                      *</w:t>
            </w:r>
          </w:p>
          <w:p w:rsidR="007B17A0" w:rsidRPr="003A3DE6" w:rsidRDefault="007B17A0" w:rsidP="00D04D02">
            <w:pPr>
              <w:spacing w:line="276" w:lineRule="auto"/>
              <w:rPr>
                <w:color w:val="000000" w:themeColor="text1"/>
                <w:szCs w:val="28"/>
              </w:rPr>
            </w:pPr>
            <w:r w:rsidRPr="003A3DE6">
              <w:rPr>
                <w:color w:val="000000" w:themeColor="text1"/>
                <w:szCs w:val="28"/>
              </w:rPr>
              <w:t xml:space="preserve">            Số      -BC/TU</w:t>
            </w:r>
          </w:p>
        </w:tc>
        <w:tc>
          <w:tcPr>
            <w:tcW w:w="5387" w:type="dxa"/>
          </w:tcPr>
          <w:p w:rsidR="007B17A0" w:rsidRPr="003A3DE6" w:rsidRDefault="00AE2DBC" w:rsidP="00357CA4">
            <w:pPr>
              <w:spacing w:line="276" w:lineRule="auto"/>
              <w:ind w:left="-108"/>
              <w:jc w:val="center"/>
              <w:rPr>
                <w:b/>
                <w:color w:val="000000" w:themeColor="text1"/>
                <w:sz w:val="30"/>
                <w:szCs w:val="28"/>
              </w:rPr>
            </w:pPr>
            <w:r w:rsidRPr="00AE2DBC">
              <w:rPr>
                <w:noProof/>
                <w:color w:val="000000" w:themeColor="text1"/>
                <w:sz w:val="30"/>
                <w:szCs w:val="28"/>
              </w:rPr>
              <w:pict>
                <v:line id="Line 2" o:spid="_x0000_s1026" style="position:absolute;left:0;text-align:left;z-index:251660288;visibility:visible;mso-position-horizontal-relative:text;mso-position-vertical-relative:text" from="48.3pt,17.75pt" to="24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vC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NpPp8+gWh08CWkGBKNdf4T1x0KRoklcI7A5LR1PhAhxRAS7lF6I6SM&#10;YkuF+hIvpvk0JjgtBQvOEObsYV9Ji04kjEv8YlXgeQyz+qhYBGs5Yeub7YmQVxsulyrgQSlA52Zd&#10;5+HHIl2s5+v5ZDTJZ+vRJK3r0cdNNRnNNtnTtP5QV1Wd/QzUsknRCsa4CuyG2cwmf6f97ZVcp+o+&#10;nfc2JG/RY7+A7PCPpKOWQb7rIOw1u+zsoDGMYwy+PZ0w7497sB8f+OoXAAAA//8DAFBLAwQUAAYA&#10;CAAAACEAOp8fE90AAAAIAQAADwAAAGRycy9kb3ducmV2LnhtbEyPzU7DMBCE70i8g7VIXCrq0J+I&#10;hjgVAnLj0gLiuo2XJCJep7HbBp6eRRzguDOj2W/y9eg6daQhtJ4NXE8TUMSVty3XBl6ey6sbUCEi&#10;W+w8k4FPCrAuzs9yzKw/8YaO21grKeGQoYEmxj7TOlQNOQxT3xOL9+4Hh1HOodZ2wJOUu07PkiTV&#10;DluWDw32dN9Q9bE9OAOhfKV9+TWpJsnbvPY02z88PaIxlxfj3S2oSGP8C8MPvqBDIUw7f2AbVGdg&#10;laaSNDBfLkGJv1gtZMruV9BFrv8PKL4BAAD//wMAUEsBAi0AFAAGAAgAAAAhALaDOJL+AAAA4QEA&#10;ABMAAAAAAAAAAAAAAAAAAAAAAFtDb250ZW50X1R5cGVzXS54bWxQSwECLQAUAAYACAAAACEAOP0h&#10;/9YAAACUAQAACwAAAAAAAAAAAAAAAAAvAQAAX3JlbHMvLnJlbHNQSwECLQAUAAYACAAAACEAR6Qb&#10;whICAAAoBAAADgAAAAAAAAAAAAAAAAAuAgAAZHJzL2Uyb0RvYy54bWxQSwECLQAUAAYACAAAACEA&#10;Op8fE90AAAAIAQAADwAAAAAAAAAAAAAAAABsBAAAZHJzL2Rvd25yZXYueG1sUEsFBgAAAAAEAAQA&#10;8wAAAHYFAAAAAA==&#10;"/>
              </w:pict>
            </w:r>
            <w:r w:rsidR="007B17A0" w:rsidRPr="003A3DE6">
              <w:rPr>
                <w:b/>
                <w:color w:val="000000" w:themeColor="text1"/>
                <w:sz w:val="30"/>
                <w:szCs w:val="28"/>
              </w:rPr>
              <w:t xml:space="preserve">           ĐẢNG CỘNG SẢN VIỆT NAM</w:t>
            </w:r>
          </w:p>
          <w:p w:rsidR="007B17A0" w:rsidRPr="003A3DE6" w:rsidRDefault="00D72AEE" w:rsidP="00357CA4">
            <w:pPr>
              <w:spacing w:line="276" w:lineRule="auto"/>
              <w:jc w:val="right"/>
              <w:rPr>
                <w:b/>
                <w:color w:val="000000" w:themeColor="text1"/>
                <w:szCs w:val="28"/>
              </w:rPr>
            </w:pPr>
            <w:r w:rsidRPr="003A3DE6">
              <w:rPr>
                <w:i/>
                <w:color w:val="000000" w:themeColor="text1"/>
                <w:szCs w:val="28"/>
              </w:rPr>
              <w:t xml:space="preserve">            </w:t>
            </w:r>
            <w:r w:rsidR="005E7D5B" w:rsidRPr="003A3DE6">
              <w:rPr>
                <w:i/>
                <w:color w:val="000000" w:themeColor="text1"/>
                <w:szCs w:val="28"/>
              </w:rPr>
              <w:t xml:space="preserve">Đông Hà, ngày </w:t>
            </w:r>
            <w:r w:rsidRPr="003A3DE6">
              <w:rPr>
                <w:i/>
                <w:color w:val="000000" w:themeColor="text1"/>
                <w:szCs w:val="28"/>
              </w:rPr>
              <w:t xml:space="preserve">  </w:t>
            </w:r>
            <w:r w:rsidR="005E7D5B" w:rsidRPr="003A3DE6">
              <w:rPr>
                <w:i/>
                <w:color w:val="000000" w:themeColor="text1"/>
                <w:szCs w:val="28"/>
              </w:rPr>
              <w:t xml:space="preserve">  tháng</w:t>
            </w:r>
            <w:r w:rsidR="00D64BFC" w:rsidRPr="003A3DE6">
              <w:rPr>
                <w:i/>
                <w:color w:val="000000" w:themeColor="text1"/>
                <w:szCs w:val="28"/>
              </w:rPr>
              <w:t xml:space="preserve"> </w:t>
            </w:r>
            <w:r w:rsidR="00947FD7" w:rsidRPr="003A3DE6">
              <w:rPr>
                <w:i/>
                <w:color w:val="000000" w:themeColor="text1"/>
                <w:szCs w:val="28"/>
              </w:rPr>
              <w:t>01</w:t>
            </w:r>
            <w:r w:rsidR="007B17A0" w:rsidRPr="003A3DE6">
              <w:rPr>
                <w:i/>
                <w:color w:val="000000" w:themeColor="text1"/>
                <w:szCs w:val="28"/>
              </w:rPr>
              <w:t xml:space="preserve"> năm 202</w:t>
            </w:r>
            <w:r w:rsidR="00947FD7" w:rsidRPr="003A3DE6">
              <w:rPr>
                <w:i/>
                <w:color w:val="000000" w:themeColor="text1"/>
                <w:szCs w:val="28"/>
              </w:rPr>
              <w:t>2</w:t>
            </w:r>
          </w:p>
          <w:p w:rsidR="007B17A0" w:rsidRPr="003A3DE6" w:rsidRDefault="007B17A0" w:rsidP="00D04D02">
            <w:pPr>
              <w:spacing w:line="276" w:lineRule="auto"/>
              <w:ind w:firstLine="654"/>
              <w:rPr>
                <w:color w:val="000000" w:themeColor="text1"/>
                <w:szCs w:val="28"/>
              </w:rPr>
            </w:pPr>
          </w:p>
        </w:tc>
      </w:tr>
    </w:tbl>
    <w:p w:rsidR="007B17A0" w:rsidRPr="003A3DE6" w:rsidRDefault="00AE2DBC" w:rsidP="007B17A0">
      <w:pPr>
        <w:spacing w:line="276" w:lineRule="auto"/>
        <w:ind w:firstLine="654"/>
        <w:rPr>
          <w:color w:val="000000" w:themeColor="text1"/>
          <w:sz w:val="14"/>
          <w:szCs w:val="28"/>
        </w:rPr>
      </w:pPr>
      <w:r>
        <w:rPr>
          <w:noProof/>
          <w:color w:val="000000" w:themeColor="text1"/>
          <w:sz w:val="14"/>
          <w:szCs w:val="28"/>
        </w:rPr>
        <w:pict>
          <v:shapetype id="_x0000_t202" coordsize="21600,21600" o:spt="202" path="m,l,21600r21600,l21600,xe">
            <v:stroke joinstyle="miter"/>
            <v:path gradientshapeok="t" o:connecttype="rect"/>
          </v:shapetype>
          <v:shape id="_x0000_s1027" type="#_x0000_t202" style="position:absolute;left:0;text-align:left;margin-left:27.95pt;margin-top:2.25pt;width:128.65pt;height:24.7pt;z-index:251661312;mso-position-horizontal-relative:text;mso-position-vertical-relative:text">
            <v:textbox>
              <w:txbxContent>
                <w:p w:rsidR="009B08F2" w:rsidRDefault="009B08F2" w:rsidP="009B08F2">
                  <w:pPr>
                    <w:jc w:val="center"/>
                  </w:pPr>
                  <w:r>
                    <w:t>DỰ THẢO</w:t>
                  </w:r>
                  <w:r w:rsidR="004C0E48">
                    <w:t xml:space="preserve"> LẦN 2</w:t>
                  </w:r>
                </w:p>
              </w:txbxContent>
            </v:textbox>
          </v:shape>
        </w:pict>
      </w:r>
    </w:p>
    <w:p w:rsidR="007B17A0" w:rsidRPr="003A3DE6" w:rsidRDefault="007B17A0" w:rsidP="007B17A0">
      <w:pPr>
        <w:keepNext/>
        <w:widowControl w:val="0"/>
        <w:jc w:val="center"/>
        <w:rPr>
          <w:b/>
          <w:bCs/>
          <w:color w:val="000000" w:themeColor="text1"/>
          <w:sz w:val="32"/>
          <w:szCs w:val="28"/>
          <w:lang w:val="it-IT"/>
        </w:rPr>
      </w:pPr>
      <w:r w:rsidRPr="003A3DE6">
        <w:rPr>
          <w:b/>
          <w:bCs/>
          <w:color w:val="000000" w:themeColor="text1"/>
          <w:sz w:val="32"/>
          <w:szCs w:val="28"/>
          <w:lang w:val="it-IT"/>
        </w:rPr>
        <w:t>BÁO CÁO</w:t>
      </w:r>
    </w:p>
    <w:p w:rsidR="007B17A0" w:rsidRPr="003A3DE6" w:rsidRDefault="007B17A0" w:rsidP="007B17A0">
      <w:pPr>
        <w:keepNext/>
        <w:widowControl w:val="0"/>
        <w:jc w:val="center"/>
        <w:rPr>
          <w:b/>
          <w:bCs/>
          <w:color w:val="000000" w:themeColor="text1"/>
          <w:szCs w:val="28"/>
          <w:lang w:val="it-IT"/>
        </w:rPr>
      </w:pPr>
      <w:r w:rsidRPr="003A3DE6">
        <w:rPr>
          <w:b/>
          <w:bCs/>
          <w:color w:val="000000" w:themeColor="text1"/>
          <w:szCs w:val="28"/>
          <w:lang w:val="it-IT"/>
        </w:rPr>
        <w:t>kết quả thực hiện cam kết trách nhiệm của tập thể lãnh đạo</w:t>
      </w:r>
      <w:r w:rsidR="00810C1A" w:rsidRPr="003A3DE6">
        <w:rPr>
          <w:b/>
          <w:bCs/>
          <w:color w:val="000000" w:themeColor="text1"/>
          <w:szCs w:val="28"/>
          <w:lang w:val="it-IT"/>
        </w:rPr>
        <w:t xml:space="preserve"> </w:t>
      </w:r>
      <w:r w:rsidRPr="003A3DE6">
        <w:rPr>
          <w:b/>
          <w:bCs/>
          <w:color w:val="000000" w:themeColor="text1"/>
          <w:szCs w:val="28"/>
          <w:lang w:val="it-IT"/>
        </w:rPr>
        <w:t xml:space="preserve">và người đứng đầu các </w:t>
      </w:r>
      <w:r w:rsidR="005E7D5B" w:rsidRPr="003A3DE6">
        <w:rPr>
          <w:b/>
          <w:bCs/>
          <w:color w:val="000000" w:themeColor="text1"/>
          <w:szCs w:val="28"/>
          <w:lang w:val="it-IT"/>
        </w:rPr>
        <w:t xml:space="preserve">cơ quan, đơn vị, </w:t>
      </w:r>
      <w:r w:rsidRPr="003A3DE6">
        <w:rPr>
          <w:b/>
          <w:bCs/>
          <w:color w:val="000000" w:themeColor="text1"/>
          <w:szCs w:val="28"/>
          <w:lang w:val="it-IT"/>
        </w:rPr>
        <w:t>địa phương với Ban Thường vụ Thành ủy năm</w:t>
      </w:r>
      <w:r w:rsidR="00F4370E" w:rsidRPr="003A3DE6">
        <w:rPr>
          <w:b/>
          <w:bCs/>
          <w:color w:val="000000" w:themeColor="text1"/>
          <w:szCs w:val="28"/>
          <w:lang w:val="it-IT"/>
        </w:rPr>
        <w:t xml:space="preserve"> 2021</w:t>
      </w:r>
    </w:p>
    <w:p w:rsidR="007B17A0" w:rsidRPr="003A3DE6" w:rsidRDefault="007B17A0" w:rsidP="007B17A0">
      <w:pPr>
        <w:jc w:val="center"/>
        <w:rPr>
          <w:color w:val="000000" w:themeColor="text1"/>
          <w:szCs w:val="28"/>
          <w:lang w:val="it-IT"/>
        </w:rPr>
      </w:pPr>
      <w:r w:rsidRPr="003A3DE6">
        <w:rPr>
          <w:color w:val="000000" w:themeColor="text1"/>
          <w:szCs w:val="28"/>
          <w:lang w:val="it-IT"/>
        </w:rPr>
        <w:t>-----</w:t>
      </w:r>
    </w:p>
    <w:p w:rsidR="007B17A0" w:rsidRPr="003A3DE6" w:rsidRDefault="0086475C" w:rsidP="0087460F">
      <w:pPr>
        <w:spacing w:beforeLines="60" w:line="360" w:lineRule="exact"/>
        <w:ind w:firstLine="567"/>
        <w:jc w:val="both"/>
        <w:rPr>
          <w:color w:val="000000" w:themeColor="text1"/>
          <w:szCs w:val="28"/>
          <w:shd w:val="clear" w:color="auto" w:fill="FFFFFF"/>
        </w:rPr>
      </w:pPr>
      <w:r w:rsidRPr="003A3DE6">
        <w:rPr>
          <w:color w:val="000000" w:themeColor="text1"/>
          <w:lang w:val="it-IT"/>
        </w:rPr>
        <w:t xml:space="preserve">Năm 2021 là năm thứ 5 triển khai chủ trương ký cam kết trách nhiệm giữa người đứng đầu cấp ủy, lãnh đạo các địa phương, đơn vị với Ban Thường vụ </w:t>
      </w:r>
      <w:r w:rsidRPr="003A3DE6">
        <w:rPr>
          <w:color w:val="000000" w:themeColor="text1"/>
          <w:szCs w:val="28"/>
          <w:lang w:val="it-IT"/>
        </w:rPr>
        <w:t xml:space="preserve">Thành ủy. Với quyết tâm thực hiện chủ đề năm </w:t>
      </w:r>
      <w:r w:rsidRPr="003A3DE6">
        <w:rPr>
          <w:rFonts w:eastAsia="Arial"/>
          <w:color w:val="000000" w:themeColor="text1"/>
          <w:szCs w:val="28"/>
          <w:lang w:val="fi-FI"/>
        </w:rPr>
        <w:t>“</w:t>
      </w:r>
      <w:r w:rsidR="00C751D4" w:rsidRPr="003A3DE6">
        <w:rPr>
          <w:i/>
          <w:color w:val="000000" w:themeColor="text1"/>
          <w:szCs w:val="28"/>
          <w:lang w:val="de-DE"/>
        </w:rPr>
        <w:t>s</w:t>
      </w:r>
      <w:r w:rsidRPr="003A3DE6">
        <w:rPr>
          <w:i/>
          <w:color w:val="000000" w:themeColor="text1"/>
          <w:szCs w:val="28"/>
          <w:lang w:val="de-DE"/>
        </w:rPr>
        <w:t>iết chặt kỷ cương, đề cao trách nhiệm người đứng đầu, xây dựng chính quyền vững mạnh</w:t>
      </w:r>
      <w:r w:rsidRPr="003A3DE6">
        <w:rPr>
          <w:color w:val="000000" w:themeColor="text1"/>
          <w:szCs w:val="28"/>
          <w:lang w:val="fi-FI"/>
        </w:rPr>
        <w:t xml:space="preserve">” </w:t>
      </w:r>
      <w:r w:rsidRPr="003A3DE6">
        <w:rPr>
          <w:iCs/>
          <w:color w:val="000000" w:themeColor="text1"/>
          <w:szCs w:val="28"/>
        </w:rPr>
        <w:t>gắn với thực hiện Nghị quyết Đại hội Đảng các cấp nhiệm kỳ 2020</w:t>
      </w:r>
      <w:r w:rsidR="00357CA4" w:rsidRPr="003A3DE6">
        <w:rPr>
          <w:iCs/>
          <w:color w:val="000000" w:themeColor="text1"/>
          <w:szCs w:val="28"/>
        </w:rPr>
        <w:t xml:space="preserve"> </w:t>
      </w:r>
      <w:r w:rsidRPr="003A3DE6">
        <w:rPr>
          <w:iCs/>
          <w:color w:val="000000" w:themeColor="text1"/>
          <w:szCs w:val="28"/>
        </w:rPr>
        <w:t>-</w:t>
      </w:r>
      <w:r w:rsidR="00357CA4" w:rsidRPr="003A3DE6">
        <w:rPr>
          <w:iCs/>
          <w:color w:val="000000" w:themeColor="text1"/>
          <w:szCs w:val="28"/>
        </w:rPr>
        <w:t xml:space="preserve"> </w:t>
      </w:r>
      <w:r w:rsidRPr="003A3DE6">
        <w:rPr>
          <w:iCs/>
          <w:color w:val="000000" w:themeColor="text1"/>
          <w:szCs w:val="28"/>
        </w:rPr>
        <w:t>2025; tổ chức bầu cử đại biểu Quốc hội khóa XV và đại biểu HĐND các cấp</w:t>
      </w:r>
      <w:r w:rsidR="006E078A" w:rsidRPr="003A3DE6">
        <w:rPr>
          <w:iCs/>
          <w:color w:val="000000" w:themeColor="text1"/>
          <w:szCs w:val="28"/>
        </w:rPr>
        <w:t>,</w:t>
      </w:r>
      <w:r w:rsidRPr="003A3DE6">
        <w:rPr>
          <w:iCs/>
          <w:color w:val="000000" w:themeColor="text1"/>
          <w:szCs w:val="28"/>
        </w:rPr>
        <w:t xml:space="preserve"> nhiệm kỳ 2021-2026; đồng thời </w:t>
      </w:r>
      <w:r w:rsidR="00C751D4" w:rsidRPr="003A3DE6">
        <w:rPr>
          <w:iCs/>
          <w:color w:val="000000" w:themeColor="text1"/>
          <w:szCs w:val="28"/>
        </w:rPr>
        <w:t>với mục tiêu</w:t>
      </w:r>
      <w:r w:rsidRPr="003A3DE6">
        <w:rPr>
          <w:iCs/>
          <w:color w:val="000000" w:themeColor="text1"/>
          <w:szCs w:val="28"/>
        </w:rPr>
        <w:t xml:space="preserve"> </w:t>
      </w:r>
      <w:r w:rsidRPr="003A3DE6">
        <w:rPr>
          <w:color w:val="000000" w:themeColor="text1"/>
          <w:szCs w:val="28"/>
          <w:shd w:val="clear" w:color="auto" w:fill="FFFFFF"/>
        </w:rPr>
        <w:t>quyết tâm phấn đấu đưa thành phố Đông Hà đạt đô thị loại II trong thời gian sớm nhất và từng bước xây dựng thành phố Đông Hà trở thành thành phố thông minh</w:t>
      </w:r>
      <w:r w:rsidR="00357CA4" w:rsidRPr="003A3DE6">
        <w:rPr>
          <w:color w:val="000000" w:themeColor="text1"/>
          <w:szCs w:val="28"/>
          <w:shd w:val="clear" w:color="auto" w:fill="FFFFFF"/>
        </w:rPr>
        <w:t>. Trong</w:t>
      </w:r>
      <w:r w:rsidRPr="003A3DE6">
        <w:rPr>
          <w:color w:val="000000" w:themeColor="text1"/>
          <w:szCs w:val="28"/>
          <w:shd w:val="clear" w:color="auto" w:fill="FFFFFF"/>
        </w:rPr>
        <w:t xml:space="preserve"> năm 2021 đã có 3</w:t>
      </w:r>
      <w:r w:rsidR="005E27B9" w:rsidRPr="003A3DE6">
        <w:rPr>
          <w:color w:val="000000" w:themeColor="text1"/>
          <w:szCs w:val="28"/>
          <w:shd w:val="clear" w:color="auto" w:fill="FFFFFF"/>
        </w:rPr>
        <w:t>8</w:t>
      </w:r>
      <w:r w:rsidRPr="003A3DE6">
        <w:rPr>
          <w:color w:val="000000" w:themeColor="text1"/>
          <w:szCs w:val="28"/>
          <w:shd w:val="clear" w:color="auto" w:fill="FFFFFF"/>
        </w:rPr>
        <w:t xml:space="preserve"> đơn vị, địa phương ký cam kết trách nhiệm với Ban Thường vụ Thành ủy để thực </w:t>
      </w:r>
      <w:r w:rsidR="00655004" w:rsidRPr="003A3DE6">
        <w:rPr>
          <w:color w:val="000000" w:themeColor="text1"/>
          <w:szCs w:val="28"/>
          <w:shd w:val="clear" w:color="auto" w:fill="FFFFFF"/>
        </w:rPr>
        <w:t xml:space="preserve">hiện </w:t>
      </w:r>
      <w:r w:rsidR="005561D8" w:rsidRPr="003A3DE6">
        <w:rPr>
          <w:color w:val="000000" w:themeColor="text1"/>
          <w:szCs w:val="28"/>
          <w:shd w:val="clear" w:color="auto" w:fill="FFFFFF"/>
        </w:rPr>
        <w:t>103</w:t>
      </w:r>
      <w:r w:rsidR="00655004" w:rsidRPr="003A3DE6">
        <w:rPr>
          <w:color w:val="000000" w:themeColor="text1"/>
          <w:szCs w:val="28"/>
          <w:shd w:val="clear" w:color="auto" w:fill="FFFFFF"/>
        </w:rPr>
        <w:t xml:space="preserve"> </w:t>
      </w:r>
      <w:r w:rsidRPr="003A3DE6">
        <w:rPr>
          <w:color w:val="000000" w:themeColor="text1"/>
          <w:szCs w:val="28"/>
          <w:shd w:val="clear" w:color="auto" w:fill="FFFFFF"/>
        </w:rPr>
        <w:t xml:space="preserve">nhóm nhiệm vụ trên các lĩnh vực kinh tế - xã hội, quốc phòng, an ninh, xây dựng </w:t>
      </w:r>
      <w:r w:rsidR="00450301" w:rsidRPr="003A3DE6">
        <w:rPr>
          <w:color w:val="000000" w:themeColor="text1"/>
          <w:szCs w:val="28"/>
          <w:shd w:val="clear" w:color="auto" w:fill="FFFFFF"/>
        </w:rPr>
        <w:t xml:space="preserve">Đảng </w:t>
      </w:r>
      <w:r w:rsidRPr="003A3DE6">
        <w:rPr>
          <w:color w:val="000000" w:themeColor="text1"/>
          <w:szCs w:val="28"/>
          <w:shd w:val="clear" w:color="auto" w:fill="FFFFFF"/>
        </w:rPr>
        <w:t xml:space="preserve">và hệ thống chính trị. </w:t>
      </w:r>
      <w:r w:rsidR="00704C7C" w:rsidRPr="003A3DE6">
        <w:rPr>
          <w:color w:val="000000" w:themeColor="text1"/>
          <w:szCs w:val="28"/>
          <w:shd w:val="clear" w:color="auto" w:fill="FFFFFF"/>
        </w:rPr>
        <w:t xml:space="preserve">Trên cơ sở báo cáo tự đánh giá kết quả thực hiện của </w:t>
      </w:r>
      <w:r w:rsidR="00C751D4" w:rsidRPr="003A3DE6">
        <w:rPr>
          <w:color w:val="000000" w:themeColor="text1"/>
          <w:szCs w:val="28"/>
          <w:shd w:val="clear" w:color="auto" w:fill="FFFFFF"/>
        </w:rPr>
        <w:t>B</w:t>
      </w:r>
      <w:r w:rsidR="00704C7C" w:rsidRPr="003A3DE6">
        <w:rPr>
          <w:color w:val="000000" w:themeColor="text1"/>
          <w:szCs w:val="28"/>
          <w:shd w:val="clear" w:color="auto" w:fill="FFFFFF"/>
        </w:rPr>
        <w:t xml:space="preserve">í thư </w:t>
      </w:r>
      <w:r w:rsidR="00C751D4" w:rsidRPr="003A3DE6">
        <w:rPr>
          <w:color w:val="000000" w:themeColor="text1"/>
          <w:szCs w:val="28"/>
          <w:shd w:val="clear" w:color="auto" w:fill="FFFFFF"/>
        </w:rPr>
        <w:t>Đ</w:t>
      </w:r>
      <w:r w:rsidR="00704C7C" w:rsidRPr="003A3DE6">
        <w:rPr>
          <w:color w:val="000000" w:themeColor="text1"/>
          <w:szCs w:val="28"/>
          <w:shd w:val="clear" w:color="auto" w:fill="FFFFFF"/>
        </w:rPr>
        <w:t xml:space="preserve">ảng ủy các phường và người đứng đầu các cơ quan, phòng, ban và đoàn thể chính trị - xã hội cấp thành phố, </w:t>
      </w:r>
      <w:r w:rsidR="007B17A0" w:rsidRPr="003A3DE6">
        <w:rPr>
          <w:color w:val="000000" w:themeColor="text1"/>
          <w:szCs w:val="28"/>
          <w:shd w:val="clear" w:color="auto" w:fill="FFFFFF"/>
        </w:rPr>
        <w:t xml:space="preserve">Ban Thường vụ Thành ủy đánh giá như sau: </w:t>
      </w:r>
    </w:p>
    <w:p w:rsidR="007B17A0" w:rsidRPr="003A3DE6" w:rsidRDefault="007B17A0" w:rsidP="0087460F">
      <w:pPr>
        <w:spacing w:beforeLines="60" w:line="360" w:lineRule="exact"/>
        <w:ind w:firstLine="567"/>
        <w:jc w:val="both"/>
        <w:rPr>
          <w:rFonts w:ascii="Times New Roman Bold" w:hAnsi="Times New Roman Bold"/>
          <w:b/>
          <w:color w:val="000000" w:themeColor="text1"/>
          <w:spacing w:val="-6"/>
          <w:szCs w:val="28"/>
          <w:lang w:val="it-IT"/>
        </w:rPr>
      </w:pPr>
      <w:r w:rsidRPr="003A3DE6">
        <w:rPr>
          <w:rFonts w:ascii="Times New Roman Bold" w:hAnsi="Times New Roman Bold"/>
          <w:b/>
          <w:color w:val="000000" w:themeColor="text1"/>
          <w:spacing w:val="-6"/>
          <w:szCs w:val="28"/>
          <w:lang w:val="it-IT"/>
        </w:rPr>
        <w:t>I. Tình hình triển khai thực hiện</w:t>
      </w:r>
      <w:r w:rsidR="003119AC" w:rsidRPr="003A3DE6">
        <w:rPr>
          <w:rFonts w:ascii="Times New Roman Bold" w:hAnsi="Times New Roman Bold"/>
          <w:b/>
          <w:color w:val="000000" w:themeColor="text1"/>
          <w:spacing w:val="-6"/>
          <w:szCs w:val="28"/>
          <w:lang w:val="it-IT"/>
        </w:rPr>
        <w:t xml:space="preserve"> nội dung cam kết của các địa phương, đơn vị</w:t>
      </w:r>
    </w:p>
    <w:p w:rsidR="003119AC" w:rsidRPr="003A3DE6" w:rsidRDefault="00FB58C4" w:rsidP="0087460F">
      <w:pPr>
        <w:spacing w:beforeLines="60" w:line="360" w:lineRule="exact"/>
        <w:ind w:firstLine="567"/>
        <w:jc w:val="both"/>
        <w:rPr>
          <w:color w:val="000000" w:themeColor="text1"/>
          <w:szCs w:val="28"/>
          <w:lang w:val="it-IT"/>
        </w:rPr>
      </w:pPr>
      <w:r w:rsidRPr="003A3DE6">
        <w:rPr>
          <w:color w:val="000000" w:themeColor="text1"/>
          <w:szCs w:val="28"/>
          <w:shd w:val="clear" w:color="auto" w:fill="FFFFFF"/>
        </w:rPr>
        <w:t>T</w:t>
      </w:r>
      <w:r w:rsidR="003119AC" w:rsidRPr="003A3DE6">
        <w:rPr>
          <w:color w:val="000000" w:themeColor="text1"/>
          <w:szCs w:val="28"/>
          <w:lang w:val="it-IT"/>
        </w:rPr>
        <w:t>hực hiện đổi mới phương thức lãnh đạo của Đảng, chủ trương</w:t>
      </w:r>
      <w:r w:rsidRPr="003A3DE6">
        <w:rPr>
          <w:color w:val="000000" w:themeColor="text1"/>
          <w:szCs w:val="28"/>
          <w:lang w:val="it-IT"/>
        </w:rPr>
        <w:t xml:space="preserve"> thực hiện</w:t>
      </w:r>
      <w:r w:rsidR="003119AC" w:rsidRPr="003A3DE6">
        <w:rPr>
          <w:color w:val="000000" w:themeColor="text1"/>
          <w:szCs w:val="28"/>
          <w:lang w:val="it-IT"/>
        </w:rPr>
        <w:t xml:space="preserve"> ký cam kết trách nhiệm của tập thể lãnh đạo và người đứng đầu các cơ quan, đơn vị, địa phương với Ban Thường vụ Thành ủy đã tạo được sự chuyển biến mạnh mẽ</w:t>
      </w:r>
      <w:r w:rsidR="00632565" w:rsidRPr="003A3DE6">
        <w:rPr>
          <w:color w:val="000000" w:themeColor="text1"/>
          <w:szCs w:val="28"/>
          <w:lang w:val="it-IT"/>
        </w:rPr>
        <w:t xml:space="preserve"> trong nhận thức và hành động của cấp ủy và người đứng đầu các cấp về trách nhiệm trong công tác lãnh đạo, chỉ đạo thực hiện nhiệm vụ chính trị được giao; khơi dậy tính chủ động, trách nhiệm của người đứng đầu cấp ủy các cấp, tạo sự lan tỏa </w:t>
      </w:r>
      <w:r w:rsidRPr="003A3DE6">
        <w:rPr>
          <w:color w:val="000000" w:themeColor="text1"/>
          <w:szCs w:val="28"/>
          <w:lang w:val="it-IT"/>
        </w:rPr>
        <w:t>rộng rãi trong</w:t>
      </w:r>
      <w:r w:rsidR="00632565" w:rsidRPr="003A3DE6">
        <w:rPr>
          <w:color w:val="000000" w:themeColor="text1"/>
          <w:szCs w:val="28"/>
          <w:lang w:val="it-IT"/>
        </w:rPr>
        <w:t xml:space="preserve"> toàn bộ hệ thống chính trị thành phố. </w:t>
      </w:r>
    </w:p>
    <w:p w:rsidR="000D5C07" w:rsidRPr="003A3DE6" w:rsidRDefault="00EA19E2" w:rsidP="0087460F">
      <w:pPr>
        <w:pStyle w:val="BodyText2"/>
        <w:spacing w:beforeLines="60" w:line="360" w:lineRule="exact"/>
        <w:ind w:firstLine="567"/>
        <w:rPr>
          <w:color w:val="000000" w:themeColor="text1"/>
          <w:szCs w:val="28"/>
          <w:lang w:val="vi-VN"/>
        </w:rPr>
      </w:pPr>
      <w:r w:rsidRPr="003A3DE6">
        <w:rPr>
          <w:color w:val="000000" w:themeColor="text1"/>
          <w:szCs w:val="28"/>
          <w:lang w:val="it-IT"/>
        </w:rPr>
        <w:t xml:space="preserve">Ngay </w:t>
      </w:r>
      <w:r w:rsidR="007B17A0" w:rsidRPr="003A3DE6">
        <w:rPr>
          <w:color w:val="000000" w:themeColor="text1"/>
          <w:szCs w:val="28"/>
          <w:lang w:val="it-IT"/>
        </w:rPr>
        <w:t>từ đầu năm,</w:t>
      </w:r>
      <w:r w:rsidR="00454D97" w:rsidRPr="003A3DE6">
        <w:rPr>
          <w:color w:val="000000" w:themeColor="text1"/>
          <w:szCs w:val="28"/>
          <w:lang w:val="it-IT"/>
        </w:rPr>
        <w:t xml:space="preserve"> trên cơ sở nội dung tự đăng ký cam kết của tập thể lãnh đạo và người đứng đầu các địa phương, đơn vị, căn cứ vào điều kiện thực tiễn và yêu cầu Chương trình công tác năm đặt ra, Ban Thường vụ Thành ủy thống nhất giao </w:t>
      </w:r>
      <w:r w:rsidRPr="003A3DE6">
        <w:rPr>
          <w:color w:val="000000" w:themeColor="text1"/>
          <w:szCs w:val="28"/>
          <w:lang w:val="it-IT"/>
        </w:rPr>
        <w:t xml:space="preserve">cụ thể từ 02 đến </w:t>
      </w:r>
      <w:r w:rsidR="009730B5" w:rsidRPr="003A3DE6">
        <w:rPr>
          <w:color w:val="000000" w:themeColor="text1"/>
          <w:szCs w:val="28"/>
          <w:lang w:val="it-IT"/>
        </w:rPr>
        <w:t>06</w:t>
      </w:r>
      <w:r w:rsidR="003E6ED9" w:rsidRPr="003A3DE6">
        <w:rPr>
          <w:color w:val="000000" w:themeColor="text1"/>
          <w:szCs w:val="28"/>
          <w:lang w:val="it-IT"/>
        </w:rPr>
        <w:t xml:space="preserve"> nhóm nhiệm vụ trọng tâm, vấn đề khó, nổi cộm để mỗi địa phương, đơn vị tập trung lãnh đạo, chỉ đạo thực hiện trong năm 2021.</w:t>
      </w:r>
    </w:p>
    <w:p w:rsidR="007B17A0" w:rsidRPr="003A3DE6" w:rsidRDefault="000A4DD8" w:rsidP="0087460F">
      <w:pPr>
        <w:pStyle w:val="BodyText2"/>
        <w:spacing w:beforeLines="60" w:line="360" w:lineRule="exact"/>
        <w:ind w:firstLine="567"/>
        <w:rPr>
          <w:color w:val="000000" w:themeColor="text1"/>
          <w:spacing w:val="-2"/>
          <w:szCs w:val="28"/>
          <w:lang w:val="it-IT"/>
        </w:rPr>
      </w:pPr>
      <w:r w:rsidRPr="003A3DE6">
        <w:rPr>
          <w:color w:val="000000" w:themeColor="text1"/>
          <w:spacing w:val="-2"/>
          <w:szCs w:val="28"/>
          <w:lang w:val="it-IT"/>
        </w:rPr>
        <w:t xml:space="preserve">Ngày 20/01/2021, tại Hội nghị tổng kết công tác xây dựng Đảng năm 2020, triển khai phương hướng, nhiệm vụ năm 2021 và ký cam kết năm 2021, </w:t>
      </w:r>
      <w:r w:rsidR="00E44E52" w:rsidRPr="003A3DE6">
        <w:rPr>
          <w:color w:val="000000" w:themeColor="text1"/>
          <w:spacing w:val="-2"/>
          <w:szCs w:val="28"/>
          <w:lang w:val="it-IT"/>
        </w:rPr>
        <w:t xml:space="preserve">tập </w:t>
      </w:r>
      <w:r w:rsidRPr="003A3DE6">
        <w:rPr>
          <w:color w:val="000000" w:themeColor="text1"/>
          <w:spacing w:val="-2"/>
          <w:szCs w:val="28"/>
          <w:lang w:val="it-IT"/>
        </w:rPr>
        <w:t>thể lãnh đạo và cá nhân người đứng đầu các cơ quan, đơn vị, địa phương</w:t>
      </w:r>
      <w:r w:rsidR="00E44E52" w:rsidRPr="003A3DE6">
        <w:rPr>
          <w:color w:val="000000" w:themeColor="text1"/>
          <w:spacing w:val="-2"/>
          <w:szCs w:val="28"/>
          <w:lang w:val="it-IT"/>
        </w:rPr>
        <w:t xml:space="preserve"> các cấp thành phố đã </w:t>
      </w:r>
      <w:r w:rsidR="00E44E52" w:rsidRPr="003A3DE6">
        <w:rPr>
          <w:color w:val="000000" w:themeColor="text1"/>
          <w:spacing w:val="-2"/>
          <w:szCs w:val="28"/>
          <w:lang w:val="it-IT"/>
        </w:rPr>
        <w:lastRenderedPageBreak/>
        <w:t xml:space="preserve">cùng ký trách nhiệm với Ban Thường vụ Thành ủy về thực hiện nhiệm chính trị được giao. Sau Hội nghị ký cam kết, </w:t>
      </w:r>
      <w:r w:rsidR="007B17A0" w:rsidRPr="003A3DE6">
        <w:rPr>
          <w:color w:val="000000" w:themeColor="text1"/>
          <w:spacing w:val="-2"/>
          <w:szCs w:val="28"/>
          <w:lang w:val="it-IT"/>
        </w:rPr>
        <w:t>các đơn vị</w:t>
      </w:r>
      <w:r w:rsidR="00E44E52" w:rsidRPr="003A3DE6">
        <w:rPr>
          <w:color w:val="000000" w:themeColor="text1"/>
          <w:spacing w:val="-2"/>
          <w:szCs w:val="28"/>
          <w:lang w:val="it-IT"/>
        </w:rPr>
        <w:t>, địa phương</w:t>
      </w:r>
      <w:r w:rsidR="007B17A0" w:rsidRPr="003A3DE6">
        <w:rPr>
          <w:color w:val="000000" w:themeColor="text1"/>
          <w:spacing w:val="-2"/>
          <w:szCs w:val="28"/>
          <w:lang w:val="it-IT"/>
        </w:rPr>
        <w:t xml:space="preserve"> đã </w:t>
      </w:r>
      <w:r w:rsidR="00FB58C4" w:rsidRPr="003A3DE6">
        <w:rPr>
          <w:color w:val="000000" w:themeColor="text1"/>
          <w:spacing w:val="-2"/>
          <w:szCs w:val="28"/>
          <w:lang w:val="it-IT"/>
        </w:rPr>
        <w:t xml:space="preserve">kịp thời </w:t>
      </w:r>
      <w:r w:rsidR="007B17A0" w:rsidRPr="003A3DE6">
        <w:rPr>
          <w:color w:val="000000" w:themeColor="text1"/>
          <w:spacing w:val="-2"/>
          <w:szCs w:val="28"/>
          <w:lang w:val="it-IT"/>
        </w:rPr>
        <w:t>tổ chức quán triệt</w:t>
      </w:r>
      <w:r w:rsidR="00E44E52" w:rsidRPr="003A3DE6">
        <w:rPr>
          <w:color w:val="000000" w:themeColor="text1"/>
          <w:spacing w:val="-2"/>
          <w:szCs w:val="28"/>
          <w:lang w:val="it-IT"/>
        </w:rPr>
        <w:t xml:space="preserve"> nội dung ký cam kết đến toàn thể cán bộ, đảng viên của đơn vị</w:t>
      </w:r>
      <w:r w:rsidR="00FB58C4" w:rsidRPr="003A3DE6">
        <w:rPr>
          <w:color w:val="000000" w:themeColor="text1"/>
          <w:spacing w:val="-2"/>
          <w:szCs w:val="28"/>
          <w:lang w:val="it-IT"/>
        </w:rPr>
        <w:t xml:space="preserve"> </w:t>
      </w:r>
      <w:r w:rsidR="00E44E52" w:rsidRPr="003A3DE6">
        <w:rPr>
          <w:color w:val="000000" w:themeColor="text1"/>
          <w:spacing w:val="-2"/>
          <w:szCs w:val="28"/>
          <w:lang w:val="it-IT"/>
        </w:rPr>
        <w:t xml:space="preserve">mình; chủ động xây dựng kế hoạch triển khai thực hiện gắn với chủ đề năm 2021 </w:t>
      </w:r>
      <w:r w:rsidR="00E44E52" w:rsidRPr="003A3DE6">
        <w:rPr>
          <w:i/>
          <w:color w:val="000000" w:themeColor="text1"/>
          <w:spacing w:val="-2"/>
          <w:szCs w:val="28"/>
          <w:lang w:val="it-IT"/>
        </w:rPr>
        <w:t>“Quy hoạch, giải phóng mặt bằng và chỉnh trang đô thị”</w:t>
      </w:r>
      <w:r w:rsidR="00E44E52" w:rsidRPr="003A3DE6">
        <w:rPr>
          <w:color w:val="000000" w:themeColor="text1"/>
          <w:spacing w:val="-2"/>
          <w:szCs w:val="28"/>
          <w:lang w:val="it-IT"/>
        </w:rPr>
        <w:t>; đồng thời ban hành nhiều văn bản cụ</w:t>
      </w:r>
      <w:r w:rsidR="00BC7127" w:rsidRPr="003A3DE6">
        <w:rPr>
          <w:color w:val="000000" w:themeColor="text1"/>
          <w:spacing w:val="-2"/>
          <w:szCs w:val="28"/>
          <w:lang w:val="it-IT"/>
        </w:rPr>
        <w:t xml:space="preserve"> thể hóa các nhiệm vụ được giao,</w:t>
      </w:r>
      <w:r w:rsidR="00DE2519" w:rsidRPr="003A3DE6">
        <w:rPr>
          <w:color w:val="000000" w:themeColor="text1"/>
          <w:spacing w:val="-2"/>
          <w:szCs w:val="28"/>
          <w:lang w:val="it-IT"/>
        </w:rPr>
        <w:t xml:space="preserve"> </w:t>
      </w:r>
      <w:r w:rsidR="007B17A0" w:rsidRPr="003A3DE6">
        <w:rPr>
          <w:color w:val="000000" w:themeColor="text1"/>
          <w:spacing w:val="-2"/>
          <w:szCs w:val="28"/>
          <w:lang w:val="it-IT"/>
        </w:rPr>
        <w:t xml:space="preserve">phân công trách nhiệm cụ thể cho từng tập thể, cá nhân tập trung thực hiện </w:t>
      </w:r>
      <w:r w:rsidR="006F2C62" w:rsidRPr="003A3DE6">
        <w:rPr>
          <w:color w:val="000000" w:themeColor="text1"/>
          <w:spacing w:val="-2"/>
          <w:szCs w:val="28"/>
          <w:lang w:val="it-IT"/>
        </w:rPr>
        <w:t xml:space="preserve">các nội dung </w:t>
      </w:r>
      <w:r w:rsidR="00DE2519" w:rsidRPr="003A3DE6">
        <w:rPr>
          <w:color w:val="000000" w:themeColor="text1"/>
          <w:spacing w:val="-2"/>
          <w:szCs w:val="28"/>
          <w:lang w:val="it-IT"/>
        </w:rPr>
        <w:t>cam kết theo đúng lộ trình, thời gian quy định.</w:t>
      </w:r>
    </w:p>
    <w:p w:rsidR="007B17A0" w:rsidRPr="003A3DE6" w:rsidRDefault="00AD7D7D" w:rsidP="0087460F">
      <w:pPr>
        <w:spacing w:beforeLines="60" w:line="360" w:lineRule="exact"/>
        <w:ind w:firstLine="567"/>
        <w:jc w:val="both"/>
        <w:rPr>
          <w:color w:val="000000" w:themeColor="text1"/>
          <w:szCs w:val="28"/>
          <w:lang w:val="it-IT"/>
        </w:rPr>
      </w:pPr>
      <w:r w:rsidRPr="003A3DE6">
        <w:rPr>
          <w:color w:val="000000" w:themeColor="text1"/>
          <w:szCs w:val="28"/>
          <w:lang w:val="it-IT"/>
        </w:rPr>
        <w:t>Ban Thường vụ Thành ủy đã thường xuyên lãnh đạo, chỉ đạo</w:t>
      </w:r>
      <w:r w:rsidR="00DD0BB2" w:rsidRPr="003A3DE6">
        <w:rPr>
          <w:color w:val="000000" w:themeColor="text1"/>
          <w:szCs w:val="28"/>
          <w:lang w:val="it-IT"/>
        </w:rPr>
        <w:t>,</w:t>
      </w:r>
      <w:r w:rsidRPr="003A3DE6">
        <w:rPr>
          <w:color w:val="000000" w:themeColor="text1"/>
          <w:szCs w:val="28"/>
          <w:lang w:val="it-IT"/>
        </w:rPr>
        <w:t xml:space="preserve"> theo dõi, đôn đốc, kiểm tra, giám sát việc thực hiện nội dung ký cam kết; </w:t>
      </w:r>
      <w:r w:rsidR="00D1111D" w:rsidRPr="003A3DE6">
        <w:rPr>
          <w:color w:val="000000" w:themeColor="text1"/>
          <w:szCs w:val="28"/>
          <w:lang w:val="it-IT"/>
        </w:rPr>
        <w:t>1</w:t>
      </w:r>
      <w:r w:rsidR="007B17A0" w:rsidRPr="003A3DE6">
        <w:rPr>
          <w:color w:val="000000" w:themeColor="text1"/>
          <w:szCs w:val="28"/>
          <w:lang w:val="it-IT"/>
        </w:rPr>
        <w:t xml:space="preserve">00% các địa phương, đơn vị </w:t>
      </w:r>
      <w:r w:rsidRPr="003A3DE6">
        <w:rPr>
          <w:color w:val="000000" w:themeColor="text1"/>
          <w:szCs w:val="28"/>
          <w:lang w:val="it-IT"/>
        </w:rPr>
        <w:t xml:space="preserve">có </w:t>
      </w:r>
      <w:r w:rsidR="007B17A0" w:rsidRPr="003A3DE6">
        <w:rPr>
          <w:color w:val="000000" w:themeColor="text1"/>
          <w:szCs w:val="28"/>
          <w:lang w:val="it-IT"/>
        </w:rPr>
        <w:t xml:space="preserve">báo cáo kết quả, tiến độ thực hiện cam kết </w:t>
      </w:r>
      <w:r w:rsidR="00F05910" w:rsidRPr="003A3DE6">
        <w:rPr>
          <w:color w:val="000000" w:themeColor="text1"/>
          <w:szCs w:val="28"/>
          <w:lang w:val="it-IT"/>
        </w:rPr>
        <w:t>0</w:t>
      </w:r>
      <w:r w:rsidR="007B17A0" w:rsidRPr="003A3DE6">
        <w:rPr>
          <w:color w:val="000000" w:themeColor="text1"/>
          <w:szCs w:val="28"/>
          <w:lang w:val="it-IT"/>
        </w:rPr>
        <w:t>6 tháng đầu năm 202</w:t>
      </w:r>
      <w:r w:rsidR="006F2C62" w:rsidRPr="003A3DE6">
        <w:rPr>
          <w:color w:val="000000" w:themeColor="text1"/>
          <w:szCs w:val="28"/>
          <w:lang w:val="it-IT"/>
        </w:rPr>
        <w:t>1</w:t>
      </w:r>
      <w:r w:rsidRPr="003A3DE6">
        <w:rPr>
          <w:color w:val="000000" w:themeColor="text1"/>
          <w:szCs w:val="28"/>
          <w:lang w:val="it-IT"/>
        </w:rPr>
        <w:t xml:space="preserve"> và báo cáo thực hiện cam kết năm 2021; </w:t>
      </w:r>
      <w:r w:rsidR="00B95FA6" w:rsidRPr="003A3DE6">
        <w:rPr>
          <w:color w:val="000000" w:themeColor="text1"/>
          <w:szCs w:val="28"/>
          <w:lang w:val="it-IT"/>
        </w:rPr>
        <w:t xml:space="preserve">tổ chức 02 </w:t>
      </w:r>
      <w:r w:rsidRPr="003A3DE6">
        <w:rPr>
          <w:color w:val="000000" w:themeColor="text1"/>
          <w:szCs w:val="28"/>
          <w:lang w:val="it-IT"/>
        </w:rPr>
        <w:t xml:space="preserve">Đoàn kiểm tra việc thực hiện cam kết  tại </w:t>
      </w:r>
      <w:r w:rsidR="00F05910" w:rsidRPr="003A3DE6">
        <w:rPr>
          <w:color w:val="000000" w:themeColor="text1"/>
          <w:szCs w:val="28"/>
          <w:lang w:val="it-IT"/>
        </w:rPr>
        <w:t>02 phường</w:t>
      </w:r>
      <w:r w:rsidRPr="003A3DE6">
        <w:rPr>
          <w:color w:val="000000" w:themeColor="text1"/>
          <w:szCs w:val="28"/>
          <w:lang w:val="it-IT"/>
        </w:rPr>
        <w:t xml:space="preserve"> để đánh giá kết quả thực hiện cam kết, tiếp tục đề ra các giải pháp</w:t>
      </w:r>
      <w:r w:rsidR="00BC7127" w:rsidRPr="003A3DE6">
        <w:rPr>
          <w:color w:val="000000" w:themeColor="text1"/>
          <w:szCs w:val="28"/>
          <w:lang w:val="it-IT"/>
        </w:rPr>
        <w:t>,</w:t>
      </w:r>
      <w:r w:rsidRPr="003A3DE6">
        <w:rPr>
          <w:color w:val="000000" w:themeColor="text1"/>
          <w:szCs w:val="28"/>
          <w:lang w:val="it-IT"/>
        </w:rPr>
        <w:t xml:space="preserve"> </w:t>
      </w:r>
      <w:r w:rsidR="00BB324A" w:rsidRPr="003A3DE6">
        <w:rPr>
          <w:color w:val="000000" w:themeColor="text1"/>
          <w:szCs w:val="28"/>
          <w:lang w:val="it-IT"/>
        </w:rPr>
        <w:t>chỉ đạo quyết liệt hơn trong thờ</w:t>
      </w:r>
      <w:r w:rsidRPr="003A3DE6">
        <w:rPr>
          <w:color w:val="000000" w:themeColor="text1"/>
          <w:szCs w:val="28"/>
          <w:lang w:val="it-IT"/>
        </w:rPr>
        <w:t>i gian đến.</w:t>
      </w:r>
    </w:p>
    <w:p w:rsidR="007B17A0" w:rsidRPr="003A3DE6" w:rsidRDefault="00BA06D2" w:rsidP="0087460F">
      <w:pPr>
        <w:spacing w:beforeLines="60" w:line="360" w:lineRule="exact"/>
        <w:ind w:firstLine="567"/>
        <w:jc w:val="both"/>
        <w:rPr>
          <w:b/>
          <w:color w:val="000000" w:themeColor="text1"/>
          <w:szCs w:val="28"/>
        </w:rPr>
      </w:pPr>
      <w:r w:rsidRPr="003A3DE6">
        <w:rPr>
          <w:b/>
          <w:color w:val="000000" w:themeColor="text1"/>
          <w:szCs w:val="28"/>
        </w:rPr>
        <w:t>II</w:t>
      </w:r>
      <w:r w:rsidR="007B17A0" w:rsidRPr="003A3DE6">
        <w:rPr>
          <w:b/>
          <w:color w:val="000000" w:themeColor="text1"/>
          <w:szCs w:val="28"/>
        </w:rPr>
        <w:t xml:space="preserve">. Kết quả thực hiện các nội dung cam kết của tập thể lãnh đạo và người đứng đầu các </w:t>
      </w:r>
      <w:r w:rsidR="006F2C62" w:rsidRPr="003A3DE6">
        <w:rPr>
          <w:b/>
          <w:color w:val="000000" w:themeColor="text1"/>
          <w:szCs w:val="28"/>
        </w:rPr>
        <w:t xml:space="preserve">cơ quan, đơn vị, </w:t>
      </w:r>
      <w:r w:rsidR="007B17A0" w:rsidRPr="003A3DE6">
        <w:rPr>
          <w:b/>
          <w:color w:val="000000" w:themeColor="text1"/>
          <w:szCs w:val="28"/>
        </w:rPr>
        <w:t>địa phương</w:t>
      </w:r>
    </w:p>
    <w:p w:rsidR="007B17A0" w:rsidRPr="003A3DE6" w:rsidRDefault="007B17A0" w:rsidP="0087460F">
      <w:pPr>
        <w:spacing w:beforeLines="60" w:line="360" w:lineRule="exact"/>
        <w:ind w:firstLine="567"/>
        <w:jc w:val="both"/>
        <w:rPr>
          <w:rFonts w:ascii="Times New Roman Bold" w:hAnsi="Times New Roman Bold"/>
          <w:b/>
          <w:color w:val="000000" w:themeColor="text1"/>
          <w:spacing w:val="-4"/>
          <w:szCs w:val="28"/>
        </w:rPr>
      </w:pPr>
      <w:r w:rsidRPr="003A3DE6">
        <w:rPr>
          <w:rFonts w:ascii="Times New Roman Bold" w:hAnsi="Times New Roman Bold"/>
          <w:b/>
          <w:color w:val="000000" w:themeColor="text1"/>
          <w:spacing w:val="-4"/>
          <w:szCs w:val="28"/>
        </w:rPr>
        <w:t>1. Đối với tập thể Ban Thường vụ Đảng ủy và người đứng đầu cấp ủy các phường</w:t>
      </w:r>
    </w:p>
    <w:p w:rsidR="00FD5F05" w:rsidRPr="003A3DE6" w:rsidRDefault="00FD5F05" w:rsidP="0087460F">
      <w:pPr>
        <w:spacing w:beforeLines="60" w:line="360" w:lineRule="exact"/>
        <w:ind w:firstLine="567"/>
        <w:jc w:val="both"/>
        <w:rPr>
          <w:color w:val="000000" w:themeColor="text1"/>
          <w:szCs w:val="28"/>
        </w:rPr>
      </w:pPr>
      <w:r w:rsidRPr="003A3DE6">
        <w:rPr>
          <w:color w:val="000000" w:themeColor="text1"/>
          <w:szCs w:val="28"/>
        </w:rPr>
        <w:t>Việc thực hiện các nội dung cam kết với Ban Thường vụ Thành ủy được Ban Thường vụ Đảng ủy các phường triển khai thực hiện đạt được nhiều kết quả quan trọng. Đảng ủy các phường đã lồng ghép các nội dung cam kết về phát triển kinh tế - xã hội của địa phương vào việc thực hiện nhiệm vụ kinh tế - xã hội trọng tâm của thành phố, đã cụ thể hóa và xây dựng Chương trình công tác năm để tập trung chỉ đạo sâu sát, có điểm nhấn và tạo sự bứt phá hơn.</w:t>
      </w:r>
    </w:p>
    <w:p w:rsidR="00BC7127" w:rsidRPr="003A3DE6" w:rsidRDefault="00BC7127" w:rsidP="0087460F">
      <w:pPr>
        <w:spacing w:beforeLines="60" w:line="360" w:lineRule="exact"/>
        <w:ind w:firstLine="567"/>
        <w:jc w:val="both"/>
        <w:rPr>
          <w:b/>
          <w:i/>
          <w:color w:val="000000" w:themeColor="text1"/>
          <w:szCs w:val="28"/>
        </w:rPr>
      </w:pPr>
      <w:r w:rsidRPr="003A3DE6">
        <w:rPr>
          <w:b/>
          <w:i/>
          <w:color w:val="000000" w:themeColor="text1"/>
          <w:szCs w:val="28"/>
          <w:lang w:val="nl-NL"/>
        </w:rPr>
        <w:t>1.1. Về n</w:t>
      </w:r>
      <w:r w:rsidR="005D050B" w:rsidRPr="003A3DE6">
        <w:rPr>
          <w:b/>
          <w:i/>
          <w:color w:val="000000" w:themeColor="text1"/>
          <w:szCs w:val="28"/>
        </w:rPr>
        <w:t xml:space="preserve">hóm </w:t>
      </w:r>
      <w:r w:rsidR="007B17A0" w:rsidRPr="003A3DE6">
        <w:rPr>
          <w:b/>
          <w:i/>
          <w:color w:val="000000" w:themeColor="text1"/>
          <w:szCs w:val="28"/>
        </w:rPr>
        <w:t>chỉ tiêu thực hiện nhiệm vụ phát triển kinh tế - xã hội, quốc phòng</w:t>
      </w:r>
      <w:r w:rsidR="002C65C2" w:rsidRPr="003A3DE6">
        <w:rPr>
          <w:b/>
          <w:i/>
          <w:color w:val="000000" w:themeColor="text1"/>
          <w:szCs w:val="28"/>
        </w:rPr>
        <w:t>,</w:t>
      </w:r>
      <w:r w:rsidR="007B17A0" w:rsidRPr="003A3DE6">
        <w:rPr>
          <w:b/>
          <w:i/>
          <w:color w:val="000000" w:themeColor="text1"/>
          <w:szCs w:val="28"/>
        </w:rPr>
        <w:t xml:space="preserve"> an ninh</w:t>
      </w:r>
    </w:p>
    <w:p w:rsidR="00BE0178" w:rsidRPr="003A3DE6" w:rsidRDefault="00F21AEB" w:rsidP="0087460F">
      <w:pPr>
        <w:spacing w:beforeLines="60" w:line="360" w:lineRule="exact"/>
        <w:ind w:firstLine="567"/>
        <w:jc w:val="both"/>
        <w:rPr>
          <w:color w:val="000000" w:themeColor="text1"/>
          <w:szCs w:val="28"/>
        </w:rPr>
      </w:pPr>
      <w:r w:rsidRPr="003A3DE6">
        <w:rPr>
          <w:color w:val="000000" w:themeColor="text1"/>
          <w:lang w:val="nl-NL"/>
        </w:rPr>
        <w:t>Năm 2021, trong</w:t>
      </w:r>
      <w:r w:rsidRPr="003A3DE6">
        <w:rPr>
          <w:color w:val="000000" w:themeColor="text1"/>
          <w:lang w:val="vi-VN"/>
        </w:rPr>
        <w:t xml:space="preserve"> bối cảnh có nhiều khó khăn, thách thức do d</w:t>
      </w:r>
      <w:r w:rsidRPr="003A3DE6">
        <w:rPr>
          <w:color w:val="000000" w:themeColor="text1"/>
          <w:lang w:val="nl-NL"/>
        </w:rPr>
        <w:t xml:space="preserve">ịch bệnh Covid - 19 bùng phát, cộng với </w:t>
      </w:r>
      <w:r w:rsidRPr="003A3DE6">
        <w:rPr>
          <w:color w:val="000000" w:themeColor="text1"/>
          <w:lang w:val="vi-VN"/>
        </w:rPr>
        <w:t xml:space="preserve">những tác động bất lợi của </w:t>
      </w:r>
      <w:r w:rsidRPr="003A3DE6">
        <w:rPr>
          <w:color w:val="000000" w:themeColor="text1"/>
          <w:lang w:val="nl-NL"/>
        </w:rPr>
        <w:t xml:space="preserve">thiên tai, biến đổi khí hậu </w:t>
      </w:r>
      <w:r w:rsidRPr="003A3DE6">
        <w:rPr>
          <w:color w:val="000000" w:themeColor="text1"/>
          <w:lang w:val="vi-VN"/>
        </w:rPr>
        <w:t>đã</w:t>
      </w:r>
      <w:r w:rsidRPr="003A3DE6">
        <w:rPr>
          <w:color w:val="000000" w:themeColor="text1"/>
          <w:lang w:val="nl-NL"/>
        </w:rPr>
        <w:t xml:space="preserve"> ảnh hưởng tiêu cực đến </w:t>
      </w:r>
      <w:r w:rsidRPr="003A3DE6">
        <w:rPr>
          <w:color w:val="000000" w:themeColor="text1"/>
          <w:lang w:val="vi-VN"/>
        </w:rPr>
        <w:t xml:space="preserve">tình hình </w:t>
      </w:r>
      <w:r w:rsidRPr="003A3DE6">
        <w:rPr>
          <w:color w:val="000000" w:themeColor="text1"/>
          <w:lang w:val="nl-NL"/>
        </w:rPr>
        <w:t>kinh tế, xã hội</w:t>
      </w:r>
      <w:r w:rsidRPr="003A3DE6">
        <w:rPr>
          <w:color w:val="000000" w:themeColor="text1"/>
          <w:lang w:val="vi-VN"/>
        </w:rPr>
        <w:t xml:space="preserve"> và</w:t>
      </w:r>
      <w:r w:rsidRPr="003A3DE6">
        <w:rPr>
          <w:color w:val="000000" w:themeColor="text1"/>
          <w:lang w:val="nl-NL"/>
        </w:rPr>
        <w:t xml:space="preserve"> đời sống của Nhân dân</w:t>
      </w:r>
      <w:r w:rsidRPr="003A3DE6">
        <w:rPr>
          <w:color w:val="000000" w:themeColor="text1"/>
          <w:lang w:val="vi-VN"/>
        </w:rPr>
        <w:t xml:space="preserve"> thành phố</w:t>
      </w:r>
      <w:r w:rsidRPr="003A3DE6">
        <w:rPr>
          <w:color w:val="000000" w:themeColor="text1"/>
          <w:lang w:val="nl-NL"/>
        </w:rPr>
        <w:t>. S</w:t>
      </w:r>
      <w:r w:rsidR="00E14CF1" w:rsidRPr="003A3DE6">
        <w:rPr>
          <w:color w:val="000000" w:themeColor="text1"/>
          <w:szCs w:val="28"/>
        </w:rPr>
        <w:t xml:space="preserve">ong cấp ủy các </w:t>
      </w:r>
      <w:r w:rsidR="00FF3311" w:rsidRPr="003A3DE6">
        <w:rPr>
          <w:color w:val="000000" w:themeColor="text1"/>
          <w:szCs w:val="28"/>
        </w:rPr>
        <w:t>địa phương</w:t>
      </w:r>
      <w:r w:rsidR="00E14CF1" w:rsidRPr="003A3DE6">
        <w:rPr>
          <w:color w:val="000000" w:themeColor="text1"/>
          <w:szCs w:val="28"/>
        </w:rPr>
        <w:t xml:space="preserve"> đã ban hành nhiều kế hoạch, văn bản với các giải pháp đồng bộ để tập trung chỉ đạo thực hiện Nghị quyết Đại hội Đảng bộ phường và thành phố ngay từ đầu nhiệm kỳ; tranh thủ tối đa sự hỗ trợ của </w:t>
      </w:r>
      <w:r w:rsidR="001E4C85" w:rsidRPr="003A3DE6">
        <w:rPr>
          <w:color w:val="000000" w:themeColor="text1"/>
          <w:szCs w:val="28"/>
        </w:rPr>
        <w:t>t</w:t>
      </w:r>
      <w:r w:rsidR="00E14CF1" w:rsidRPr="003A3DE6">
        <w:rPr>
          <w:color w:val="000000" w:themeColor="text1"/>
          <w:szCs w:val="28"/>
        </w:rPr>
        <w:t xml:space="preserve">hành phố, </w:t>
      </w:r>
      <w:r w:rsidR="001E4C85" w:rsidRPr="003A3DE6">
        <w:rPr>
          <w:color w:val="000000" w:themeColor="text1"/>
          <w:szCs w:val="28"/>
        </w:rPr>
        <w:t>t</w:t>
      </w:r>
      <w:r w:rsidR="00E14CF1" w:rsidRPr="003A3DE6">
        <w:rPr>
          <w:color w:val="000000" w:themeColor="text1"/>
          <w:szCs w:val="28"/>
        </w:rPr>
        <w:t xml:space="preserve">ỉnh; chủ động triển khai linh hoạt, đồng bộ và hiệu quả nhiều giải pháp để thực hiện “mục tiêu kép”, vừa phòng, chống dịch bệnh Covid-19, vừa phục hồi, phát triển kinh tế - xã hội, đảm bảo quốc phòng, an ninh, nâng cao đời sống vật chất và tinh thần cho các tầng lớp </w:t>
      </w:r>
      <w:r w:rsidR="00CD60AF" w:rsidRPr="003A3DE6">
        <w:rPr>
          <w:color w:val="000000" w:themeColor="text1"/>
          <w:szCs w:val="28"/>
        </w:rPr>
        <w:t>N</w:t>
      </w:r>
      <w:r w:rsidR="00E14CF1" w:rsidRPr="003A3DE6">
        <w:rPr>
          <w:color w:val="000000" w:themeColor="text1"/>
          <w:szCs w:val="28"/>
        </w:rPr>
        <w:t>hân dân.</w:t>
      </w:r>
    </w:p>
    <w:p w:rsidR="00772E07" w:rsidRPr="003A3DE6" w:rsidRDefault="005936F4" w:rsidP="0087460F">
      <w:pPr>
        <w:spacing w:beforeLines="60" w:line="360" w:lineRule="exact"/>
        <w:ind w:firstLine="567"/>
        <w:jc w:val="both"/>
        <w:rPr>
          <w:color w:val="000000" w:themeColor="text1"/>
          <w:spacing w:val="-4"/>
          <w:szCs w:val="28"/>
        </w:rPr>
      </w:pPr>
      <w:r w:rsidRPr="003A3DE6">
        <w:rPr>
          <w:color w:val="000000" w:themeColor="text1"/>
          <w:spacing w:val="-4"/>
          <w:szCs w:val="28"/>
        </w:rPr>
        <w:t>Hầu hết các chỉ tiêu về kinh tế - xã hội ở 09 phường đều đạt và vượt kế hoạch đề ra</w:t>
      </w:r>
      <w:r w:rsidR="00DB5252" w:rsidRPr="003A3DE6">
        <w:rPr>
          <w:color w:val="000000" w:themeColor="text1"/>
          <w:spacing w:val="-4"/>
          <w:szCs w:val="28"/>
        </w:rPr>
        <w:t>; n</w:t>
      </w:r>
      <w:r w:rsidR="00E91483" w:rsidRPr="003A3DE6">
        <w:rPr>
          <w:color w:val="000000" w:themeColor="text1"/>
          <w:spacing w:val="-4"/>
          <w:szCs w:val="28"/>
        </w:rPr>
        <w:t>ổi bật có các phường</w:t>
      </w:r>
      <w:r w:rsidR="00DB5252" w:rsidRPr="003A3DE6">
        <w:rPr>
          <w:color w:val="000000" w:themeColor="text1"/>
          <w:spacing w:val="-4"/>
          <w:szCs w:val="28"/>
        </w:rPr>
        <w:t>: Phường</w:t>
      </w:r>
      <w:r w:rsidR="00E91483" w:rsidRPr="003A3DE6">
        <w:rPr>
          <w:color w:val="000000" w:themeColor="text1"/>
          <w:spacing w:val="-4"/>
          <w:szCs w:val="28"/>
        </w:rPr>
        <w:t xml:space="preserve"> </w:t>
      </w:r>
      <w:r w:rsidR="008754A4" w:rsidRPr="003A3DE6">
        <w:rPr>
          <w:color w:val="000000" w:themeColor="text1"/>
          <w:spacing w:val="-4"/>
          <w:szCs w:val="28"/>
        </w:rPr>
        <w:t xml:space="preserve">1, </w:t>
      </w:r>
      <w:r w:rsidR="00DB5252" w:rsidRPr="003A3DE6">
        <w:rPr>
          <w:color w:val="000000" w:themeColor="text1"/>
          <w:spacing w:val="-4"/>
          <w:szCs w:val="28"/>
        </w:rPr>
        <w:t xml:space="preserve">Phường </w:t>
      </w:r>
      <w:r w:rsidR="00453C5C" w:rsidRPr="003A3DE6">
        <w:rPr>
          <w:color w:val="000000" w:themeColor="text1"/>
          <w:spacing w:val="-4"/>
          <w:szCs w:val="28"/>
        </w:rPr>
        <w:t xml:space="preserve">3, </w:t>
      </w:r>
      <w:r w:rsidR="00DB5252" w:rsidRPr="003A3DE6">
        <w:rPr>
          <w:color w:val="000000" w:themeColor="text1"/>
          <w:spacing w:val="-4"/>
          <w:szCs w:val="28"/>
        </w:rPr>
        <w:t>Phường 4</w:t>
      </w:r>
      <w:r w:rsidR="00DA421E" w:rsidRPr="003A3DE6">
        <w:rPr>
          <w:color w:val="000000" w:themeColor="text1"/>
          <w:spacing w:val="-4"/>
          <w:szCs w:val="28"/>
        </w:rPr>
        <w:t xml:space="preserve">, </w:t>
      </w:r>
      <w:r w:rsidR="00DB5252" w:rsidRPr="003A3DE6">
        <w:rPr>
          <w:color w:val="000000" w:themeColor="text1"/>
          <w:spacing w:val="-4"/>
          <w:szCs w:val="28"/>
        </w:rPr>
        <w:t>Phường 5</w:t>
      </w:r>
      <w:r w:rsidR="00DA421E" w:rsidRPr="003A3DE6">
        <w:rPr>
          <w:color w:val="000000" w:themeColor="text1"/>
          <w:spacing w:val="-4"/>
          <w:szCs w:val="28"/>
        </w:rPr>
        <w:t>, Đông Thanh</w:t>
      </w:r>
      <w:r w:rsidR="00DB5252" w:rsidRPr="003A3DE6">
        <w:rPr>
          <w:color w:val="000000" w:themeColor="text1"/>
          <w:spacing w:val="-4"/>
          <w:szCs w:val="28"/>
        </w:rPr>
        <w:t xml:space="preserve"> với </w:t>
      </w:r>
      <w:r w:rsidR="00DB5252" w:rsidRPr="003A3DE6">
        <w:rPr>
          <w:color w:val="000000" w:themeColor="text1"/>
          <w:spacing w:val="-4"/>
          <w:szCs w:val="28"/>
        </w:rPr>
        <w:lastRenderedPageBreak/>
        <w:t>chỉ tiêu về thu ngân sách vượt khá cao so với kế hoạch</w:t>
      </w:r>
      <w:r w:rsidRPr="003A3DE6">
        <w:rPr>
          <w:rStyle w:val="FootnoteReference"/>
          <w:color w:val="000000" w:themeColor="text1"/>
          <w:spacing w:val="-4"/>
          <w:szCs w:val="28"/>
        </w:rPr>
        <w:footnoteReference w:id="2"/>
      </w:r>
      <w:r w:rsidR="00540737" w:rsidRPr="003A3DE6">
        <w:rPr>
          <w:color w:val="000000" w:themeColor="text1"/>
          <w:spacing w:val="-4"/>
          <w:szCs w:val="28"/>
        </w:rPr>
        <w:t xml:space="preserve">. </w:t>
      </w:r>
      <w:r w:rsidR="00940C9A" w:rsidRPr="003A3DE6">
        <w:rPr>
          <w:color w:val="000000" w:themeColor="text1"/>
          <w:spacing w:val="-4"/>
          <w:szCs w:val="28"/>
        </w:rPr>
        <w:t>Điểm mới ở một số phường như</w:t>
      </w:r>
      <w:r w:rsidR="008371AD" w:rsidRPr="003A3DE6">
        <w:rPr>
          <w:color w:val="000000" w:themeColor="text1"/>
          <w:spacing w:val="-4"/>
          <w:szCs w:val="28"/>
        </w:rPr>
        <w:t>:</w:t>
      </w:r>
      <w:r w:rsidR="00940C9A" w:rsidRPr="003A3DE6">
        <w:rPr>
          <w:color w:val="000000" w:themeColor="text1"/>
          <w:spacing w:val="-4"/>
          <w:szCs w:val="28"/>
        </w:rPr>
        <w:t xml:space="preserve"> </w:t>
      </w:r>
      <w:r w:rsidR="008371AD" w:rsidRPr="003A3DE6">
        <w:rPr>
          <w:color w:val="000000" w:themeColor="text1"/>
          <w:spacing w:val="-4"/>
          <w:szCs w:val="28"/>
        </w:rPr>
        <w:t>P</w:t>
      </w:r>
      <w:r w:rsidR="00940C9A" w:rsidRPr="003A3DE6">
        <w:rPr>
          <w:color w:val="000000" w:themeColor="text1"/>
          <w:spacing w:val="-4"/>
          <w:szCs w:val="28"/>
        </w:rPr>
        <w:t xml:space="preserve">hường 3, </w:t>
      </w:r>
      <w:r w:rsidR="008371AD" w:rsidRPr="003A3DE6">
        <w:rPr>
          <w:color w:val="000000" w:themeColor="text1"/>
          <w:spacing w:val="-4"/>
          <w:szCs w:val="28"/>
        </w:rPr>
        <w:t>P</w:t>
      </w:r>
      <w:r w:rsidR="00940C9A" w:rsidRPr="003A3DE6">
        <w:rPr>
          <w:color w:val="000000" w:themeColor="text1"/>
          <w:spacing w:val="-4"/>
          <w:szCs w:val="28"/>
        </w:rPr>
        <w:t xml:space="preserve">hường 4, Đông Giang, Đông Thanh trong thực hiện nhiệm vụ kinh tế đó là đẩy mạnh tái cơ cấu nông nghiệp </w:t>
      </w:r>
      <w:r w:rsidR="00772E07" w:rsidRPr="003A3DE6">
        <w:rPr>
          <w:color w:val="000000" w:themeColor="text1"/>
          <w:spacing w:val="-4"/>
          <w:szCs w:val="28"/>
        </w:rPr>
        <w:t>gắn với phát triển các mô hình kinh tế trang trại, kinh tế vùng gò đồi và xây dựng phường đạt chuẩn văn minh đô thị. Phường 3, 4 đã có nhiều nỗ lực trong việc xây dựng các mô hình kinh tế mới có hiệu quả</w:t>
      </w:r>
      <w:r w:rsidR="008371AD" w:rsidRPr="003A3DE6">
        <w:rPr>
          <w:rStyle w:val="FootnoteReference"/>
          <w:color w:val="000000" w:themeColor="text1"/>
          <w:spacing w:val="-4"/>
          <w:szCs w:val="28"/>
        </w:rPr>
        <w:footnoteReference w:id="3"/>
      </w:r>
      <w:r w:rsidR="00772E07" w:rsidRPr="003A3DE6">
        <w:rPr>
          <w:color w:val="000000" w:themeColor="text1"/>
          <w:spacing w:val="-4"/>
        </w:rPr>
        <w:t>.</w:t>
      </w:r>
      <w:r w:rsidR="00F928CD" w:rsidRPr="003A3DE6">
        <w:rPr>
          <w:color w:val="000000" w:themeColor="text1"/>
          <w:spacing w:val="-4"/>
        </w:rPr>
        <w:t xml:space="preserve"> Mô hình nông nghiệp sạch, tập trung ứng dụng công nghệ cao vào sản xuất nông nghiệp </w:t>
      </w:r>
      <w:r w:rsidR="00CD1B9F" w:rsidRPr="003A3DE6">
        <w:rPr>
          <w:color w:val="000000" w:themeColor="text1"/>
          <w:spacing w:val="-4"/>
        </w:rPr>
        <w:t xml:space="preserve">(trồng rau trong nhà lưới, hạn chế sử dụng thuốc trừ sâu…) đang được triển khai ở một số phường như Đông Giang, Đông Thanh, bước đầu có </w:t>
      </w:r>
      <w:r w:rsidR="008371AD" w:rsidRPr="003A3DE6">
        <w:rPr>
          <w:color w:val="000000" w:themeColor="text1"/>
          <w:spacing w:val="-4"/>
        </w:rPr>
        <w:t>kết quả</w:t>
      </w:r>
      <w:r w:rsidR="00163E4A" w:rsidRPr="003A3DE6">
        <w:rPr>
          <w:color w:val="000000" w:themeColor="text1"/>
          <w:spacing w:val="-4"/>
        </w:rPr>
        <w:t xml:space="preserve"> khả quan</w:t>
      </w:r>
      <w:r w:rsidR="00CD1B9F" w:rsidRPr="003A3DE6">
        <w:rPr>
          <w:color w:val="000000" w:themeColor="text1"/>
          <w:spacing w:val="-4"/>
        </w:rPr>
        <w:t xml:space="preserve">. </w:t>
      </w:r>
    </w:p>
    <w:p w:rsidR="00D84AD3" w:rsidRPr="003A3DE6" w:rsidRDefault="00163E4A" w:rsidP="0087460F">
      <w:pPr>
        <w:spacing w:beforeLines="60" w:line="360" w:lineRule="exact"/>
        <w:ind w:firstLine="567"/>
        <w:jc w:val="both"/>
        <w:rPr>
          <w:color w:val="000000" w:themeColor="text1"/>
          <w:szCs w:val="28"/>
        </w:rPr>
      </w:pPr>
      <w:r w:rsidRPr="003A3DE6">
        <w:rPr>
          <w:color w:val="000000" w:themeColor="text1"/>
          <w:szCs w:val="28"/>
        </w:rPr>
        <w:t>P</w:t>
      </w:r>
      <w:r w:rsidR="00F51F8E" w:rsidRPr="003A3DE6">
        <w:rPr>
          <w:color w:val="000000" w:themeColor="text1"/>
          <w:szCs w:val="28"/>
        </w:rPr>
        <w:t xml:space="preserve">hường 1 và </w:t>
      </w:r>
      <w:r w:rsidRPr="003A3DE6">
        <w:rPr>
          <w:color w:val="000000" w:themeColor="text1"/>
          <w:szCs w:val="28"/>
        </w:rPr>
        <w:t xml:space="preserve">Phường </w:t>
      </w:r>
      <w:r w:rsidR="00F51F8E" w:rsidRPr="003A3DE6">
        <w:rPr>
          <w:color w:val="000000" w:themeColor="text1"/>
          <w:szCs w:val="28"/>
        </w:rPr>
        <w:t>5 tiếp tục khai thác lợi thế, tiềm năng của phường trung tâm để phát triển thương mại, dịch vụ trở thành ngành kinh tế mũi nhọn</w:t>
      </w:r>
      <w:r w:rsidR="00D84AD3" w:rsidRPr="003A3DE6">
        <w:rPr>
          <w:color w:val="000000" w:themeColor="text1"/>
          <w:szCs w:val="28"/>
          <w:lang w:val="vi-VN"/>
        </w:rPr>
        <w:t xml:space="preserve">; </w:t>
      </w:r>
      <w:r w:rsidR="00D84AD3" w:rsidRPr="003A3DE6">
        <w:rPr>
          <w:color w:val="000000" w:themeColor="text1"/>
          <w:szCs w:val="28"/>
        </w:rPr>
        <w:t>thực hiện Kế hoạch xây dựng văn minh thương mại Chợ Đông Hà</w:t>
      </w:r>
      <w:r w:rsidR="00DD0BB2" w:rsidRPr="003A3DE6">
        <w:rPr>
          <w:color w:val="000000" w:themeColor="text1"/>
          <w:szCs w:val="28"/>
        </w:rPr>
        <w:t>.</w:t>
      </w:r>
    </w:p>
    <w:p w:rsidR="007272C6" w:rsidRPr="003A3DE6" w:rsidRDefault="007272C6" w:rsidP="0087460F">
      <w:pPr>
        <w:spacing w:beforeLines="60" w:line="360" w:lineRule="exact"/>
        <w:ind w:firstLine="567"/>
        <w:jc w:val="both"/>
        <w:rPr>
          <w:color w:val="000000" w:themeColor="text1"/>
          <w:szCs w:val="28"/>
        </w:rPr>
      </w:pPr>
      <w:r w:rsidRPr="003A3DE6">
        <w:rPr>
          <w:color w:val="000000" w:themeColor="text1"/>
          <w:szCs w:val="28"/>
        </w:rPr>
        <w:t xml:space="preserve">Bên cạnh phát triển kinh tế, các địa phương đã </w:t>
      </w:r>
      <w:r w:rsidR="00D84AD3" w:rsidRPr="003A3DE6">
        <w:rPr>
          <w:color w:val="000000" w:themeColor="text1"/>
        </w:rPr>
        <w:t>thực hiện tốt Đề án xã hội hóa xây dựng cơ sở hạ tầng thiết yếu thành phố Đông Hà giai đoạn 2021-2025.</w:t>
      </w:r>
      <w:r w:rsidRPr="003A3DE6">
        <w:rPr>
          <w:color w:val="000000" w:themeColor="text1"/>
        </w:rPr>
        <w:t xml:space="preserve"> Cùng với sự lãnh đạo, chỉ đạo của Ban Thường vụ Thành ủy, cấp ủy các địa phương đã </w:t>
      </w:r>
      <w:r w:rsidRPr="003A3DE6">
        <w:rPr>
          <w:color w:val="000000" w:themeColor="text1"/>
          <w:szCs w:val="28"/>
        </w:rPr>
        <w:t>tranh thủ tối</w:t>
      </w:r>
      <w:r w:rsidRPr="003A3DE6">
        <w:rPr>
          <w:color w:val="000000" w:themeColor="text1"/>
        </w:rPr>
        <w:t xml:space="preserve"> </w:t>
      </w:r>
      <w:r w:rsidRPr="003A3DE6">
        <w:rPr>
          <w:color w:val="000000" w:themeColor="text1"/>
          <w:szCs w:val="28"/>
        </w:rPr>
        <w:t>đa</w:t>
      </w:r>
      <w:r w:rsidR="00107D1B" w:rsidRPr="003A3DE6">
        <w:rPr>
          <w:color w:val="000000" w:themeColor="text1"/>
          <w:szCs w:val="28"/>
        </w:rPr>
        <w:t xml:space="preserve"> sự hỗ trợ của Trung ương, </w:t>
      </w:r>
      <w:r w:rsidR="0048497F" w:rsidRPr="003A3DE6">
        <w:rPr>
          <w:color w:val="000000" w:themeColor="text1"/>
          <w:szCs w:val="28"/>
        </w:rPr>
        <w:t>t</w:t>
      </w:r>
      <w:r w:rsidR="00107D1B" w:rsidRPr="003A3DE6">
        <w:rPr>
          <w:color w:val="000000" w:themeColor="text1"/>
          <w:szCs w:val="28"/>
        </w:rPr>
        <w:t xml:space="preserve">ỉnh, </w:t>
      </w:r>
      <w:r w:rsidRPr="003A3DE6">
        <w:rPr>
          <w:color w:val="000000" w:themeColor="text1"/>
          <w:szCs w:val="28"/>
        </w:rPr>
        <w:t>phối hợp với các cơ quan đơn vị</w:t>
      </w:r>
      <w:r w:rsidRPr="003A3DE6">
        <w:rPr>
          <w:color w:val="000000" w:themeColor="text1"/>
        </w:rPr>
        <w:t xml:space="preserve"> </w:t>
      </w:r>
      <w:r w:rsidRPr="003A3DE6">
        <w:rPr>
          <w:color w:val="000000" w:themeColor="text1"/>
          <w:szCs w:val="28"/>
        </w:rPr>
        <w:t>liên quan rà soát, đề xuất danh mục các công trình đầu tư công trung hạn giai đoạn</w:t>
      </w:r>
      <w:r w:rsidRPr="003A3DE6">
        <w:rPr>
          <w:color w:val="000000" w:themeColor="text1"/>
        </w:rPr>
        <w:t xml:space="preserve"> </w:t>
      </w:r>
      <w:r w:rsidRPr="003A3DE6">
        <w:rPr>
          <w:color w:val="000000" w:themeColor="text1"/>
          <w:szCs w:val="28"/>
        </w:rPr>
        <w:t>2021-2025</w:t>
      </w:r>
      <w:r w:rsidR="00107D1B" w:rsidRPr="003A3DE6">
        <w:rPr>
          <w:color w:val="000000" w:themeColor="text1"/>
          <w:szCs w:val="28"/>
        </w:rPr>
        <w:t>,</w:t>
      </w:r>
      <w:r w:rsidRPr="003A3DE6">
        <w:rPr>
          <w:color w:val="000000" w:themeColor="text1"/>
          <w:szCs w:val="28"/>
        </w:rPr>
        <w:t xml:space="preserve"> nhằm phát triển, hoàn thiện kết cấu hạ tầng đô thị. </w:t>
      </w:r>
      <w:r w:rsidR="004018FB" w:rsidRPr="003A3DE6">
        <w:rPr>
          <w:color w:val="000000" w:themeColor="text1"/>
          <w:szCs w:val="28"/>
        </w:rPr>
        <w:t>Phối hợp chặt chẽ với các phòng, ban thuộc UBND thành phố, Công an thành phố, các tổ chức chính trị - xã hội thành phố</w:t>
      </w:r>
      <w:r w:rsidR="005252B6" w:rsidRPr="003A3DE6">
        <w:rPr>
          <w:color w:val="000000" w:themeColor="text1"/>
          <w:szCs w:val="28"/>
        </w:rPr>
        <w:t>, các sở, ban, ngành cấp tỉnh</w:t>
      </w:r>
      <w:r w:rsidR="004018FB" w:rsidRPr="003A3DE6">
        <w:rPr>
          <w:color w:val="000000" w:themeColor="text1"/>
          <w:szCs w:val="28"/>
        </w:rPr>
        <w:t xml:space="preserve"> triển khai các bước xây dựng đô t</w:t>
      </w:r>
      <w:r w:rsidR="00142E07" w:rsidRPr="003A3DE6">
        <w:rPr>
          <w:color w:val="000000" w:themeColor="text1"/>
          <w:szCs w:val="28"/>
        </w:rPr>
        <w:t>hị thông minh thành phố Đông Hà</w:t>
      </w:r>
      <w:r w:rsidR="005252B6" w:rsidRPr="003A3DE6">
        <w:rPr>
          <w:color w:val="000000" w:themeColor="text1"/>
          <w:szCs w:val="28"/>
        </w:rPr>
        <w:t xml:space="preserve"> như</w:t>
      </w:r>
      <w:r w:rsidR="00142E07" w:rsidRPr="003A3DE6">
        <w:rPr>
          <w:color w:val="000000" w:themeColor="text1"/>
          <w:szCs w:val="28"/>
          <w:lang w:val="vi-VN"/>
        </w:rPr>
        <w:t>:</w:t>
      </w:r>
      <w:r w:rsidR="00142E07" w:rsidRPr="003A3DE6">
        <w:rPr>
          <w:color w:val="000000" w:themeColor="text1"/>
          <w:szCs w:val="28"/>
        </w:rPr>
        <w:t xml:space="preserve"> hệ thống camera theo dõi, hệ thống điều khiển giao thông…</w:t>
      </w:r>
      <w:r w:rsidR="008355FC" w:rsidRPr="003A3DE6">
        <w:rPr>
          <w:color w:val="000000" w:themeColor="text1"/>
          <w:szCs w:val="28"/>
        </w:rPr>
        <w:t xml:space="preserve"> </w:t>
      </w:r>
      <w:r w:rsidR="008355FC" w:rsidRPr="003A3DE6">
        <w:rPr>
          <w:color w:val="000000" w:themeColor="text1"/>
          <w:szCs w:val="28"/>
          <w:lang w:val="es-PR"/>
        </w:rPr>
        <w:t>Huy động được nhiều nguồn lực, nhất là xã hội hóa để tập trung triển khai thực hiện các công trình, phần việc cụ thể để chào mừng các ngày lễ lớn của quê hương đất nước, chào mừng Đại hội Đảng toàn quốc lần thứ XIII và bầu cử đại biểu Quốc hội khóa XV và đại biểu HĐND các cấp</w:t>
      </w:r>
      <w:r w:rsidR="005F3563" w:rsidRPr="003A3DE6">
        <w:rPr>
          <w:color w:val="000000" w:themeColor="text1"/>
          <w:szCs w:val="28"/>
          <w:lang w:val="es-PR"/>
        </w:rPr>
        <w:t>,</w:t>
      </w:r>
      <w:r w:rsidR="008355FC" w:rsidRPr="003A3DE6">
        <w:rPr>
          <w:color w:val="000000" w:themeColor="text1"/>
          <w:szCs w:val="28"/>
          <w:lang w:val="es-PR"/>
        </w:rPr>
        <w:t xml:space="preserve"> nhiệm kỳ 2021-2026 </w:t>
      </w:r>
      <w:r w:rsidR="009C57E4" w:rsidRPr="003A3DE6">
        <w:rPr>
          <w:color w:val="000000" w:themeColor="text1"/>
          <w:szCs w:val="28"/>
          <w:lang w:val="es-PR"/>
        </w:rPr>
        <w:t>có ý nghĩa thiết thực, hiệu quả.</w:t>
      </w:r>
    </w:p>
    <w:p w:rsidR="00CD44ED" w:rsidRPr="003A3DE6" w:rsidRDefault="0048497F" w:rsidP="0087460F">
      <w:pPr>
        <w:spacing w:beforeLines="60" w:line="360" w:lineRule="exact"/>
        <w:ind w:firstLine="567"/>
        <w:jc w:val="both"/>
        <w:rPr>
          <w:color w:val="000000" w:themeColor="text1"/>
          <w:szCs w:val="28"/>
        </w:rPr>
      </w:pPr>
      <w:r w:rsidRPr="003A3DE6">
        <w:rPr>
          <w:color w:val="000000" w:themeColor="text1"/>
          <w:szCs w:val="28"/>
        </w:rPr>
        <w:t>C</w:t>
      </w:r>
      <w:r w:rsidR="00CD44ED" w:rsidRPr="003A3DE6">
        <w:rPr>
          <w:color w:val="000000" w:themeColor="text1"/>
          <w:szCs w:val="28"/>
        </w:rPr>
        <w:t>ông tác quản lý môi trường</w:t>
      </w:r>
      <w:r w:rsidRPr="003A3DE6">
        <w:rPr>
          <w:color w:val="000000" w:themeColor="text1"/>
          <w:szCs w:val="28"/>
        </w:rPr>
        <w:t xml:space="preserve"> ở các phường đã được quan tâm</w:t>
      </w:r>
      <w:r w:rsidR="00B865A4" w:rsidRPr="003A3DE6">
        <w:rPr>
          <w:color w:val="000000" w:themeColor="text1"/>
          <w:szCs w:val="28"/>
          <w:lang w:val="nl-NL"/>
        </w:rPr>
        <w:t>;</w:t>
      </w:r>
      <w:r w:rsidR="00B865A4" w:rsidRPr="003A3DE6">
        <w:rPr>
          <w:color w:val="000000" w:themeColor="text1"/>
          <w:szCs w:val="28"/>
        </w:rPr>
        <w:t xml:space="preserve"> </w:t>
      </w:r>
      <w:r w:rsidR="00E775E1" w:rsidRPr="003A3DE6">
        <w:rPr>
          <w:color w:val="000000" w:themeColor="text1"/>
          <w:szCs w:val="28"/>
        </w:rPr>
        <w:t xml:space="preserve">đã chú trọng </w:t>
      </w:r>
      <w:r w:rsidR="00CD44ED" w:rsidRPr="003A3DE6">
        <w:rPr>
          <w:color w:val="000000" w:themeColor="text1"/>
          <w:szCs w:val="28"/>
        </w:rPr>
        <w:t xml:space="preserve">phối hợp giải quyết các đơn thư khiếu nại, tố cáo, tranh chấp về đất đai, giải phóng mặt bằng. Đồng chí Bí thư cấp ủy đã thực hiện tốt và có hiệu quả Kế hoạch số 43-KH/TU, ngày 14/8/2017 của Ban Thường vụ Thành ủy thực hiện Quyết định số 629-QĐ/TU, ngày 20/6/2017 của Ban Thường vụ Tỉnh ủy về </w:t>
      </w:r>
      <w:r w:rsidR="00CD44ED" w:rsidRPr="003A3DE6">
        <w:rPr>
          <w:i/>
          <w:color w:val="000000" w:themeColor="text1"/>
          <w:szCs w:val="28"/>
        </w:rPr>
        <w:t>“Ban hành quy chế đối thoại giữa người đứng đầu các cấp ủy đảng với cán, đảng viên và nhân dân trên địa bàn tỉnh”</w:t>
      </w:r>
      <w:r w:rsidR="00E775E1" w:rsidRPr="003A3DE6">
        <w:rPr>
          <w:color w:val="000000" w:themeColor="text1"/>
          <w:szCs w:val="28"/>
        </w:rPr>
        <w:t>;</w:t>
      </w:r>
      <w:r w:rsidR="00CD44ED" w:rsidRPr="003A3DE6">
        <w:rPr>
          <w:color w:val="000000" w:themeColor="text1"/>
          <w:szCs w:val="28"/>
        </w:rPr>
        <w:t xml:space="preserve"> Kế hoạch số 101-KH/TU, ngày 20/5/2019 của Ban Thường vụ Thành ủy thực hiện Quy định số 11-QĐi/TW của Ban Chấp hành Trung ương (khóa XII) về </w:t>
      </w:r>
      <w:r w:rsidR="00CD44ED" w:rsidRPr="003A3DE6">
        <w:rPr>
          <w:i/>
          <w:color w:val="000000" w:themeColor="text1"/>
          <w:szCs w:val="28"/>
        </w:rPr>
        <w:t>“Trách nhiệm của người đứng đầu cấp ủy trong việc tiếp dân, đối thoại trực tiếp với dân và xử lý những phản ánh, kiến nghị của dân”</w:t>
      </w:r>
      <w:r w:rsidR="003E14DD" w:rsidRPr="003A3DE6">
        <w:rPr>
          <w:color w:val="000000" w:themeColor="text1"/>
          <w:szCs w:val="28"/>
        </w:rPr>
        <w:t xml:space="preserve">; chủ động nắm tình hình dư </w:t>
      </w:r>
      <w:r w:rsidR="003E14DD" w:rsidRPr="003A3DE6">
        <w:rPr>
          <w:color w:val="000000" w:themeColor="text1"/>
          <w:szCs w:val="28"/>
        </w:rPr>
        <w:lastRenderedPageBreak/>
        <w:t xml:space="preserve">luận xã hội, các vấn đề nổi cộm tại địa phương; chỉ đạo giải quyết và báo cáo, tham mưu Ban Thường </w:t>
      </w:r>
      <w:r w:rsidR="009D738F" w:rsidRPr="003A3DE6">
        <w:rPr>
          <w:color w:val="000000" w:themeColor="text1"/>
          <w:szCs w:val="28"/>
        </w:rPr>
        <w:t xml:space="preserve">vụ Thành ủy xem xét, </w:t>
      </w:r>
      <w:r w:rsidR="00257572" w:rsidRPr="003A3DE6">
        <w:rPr>
          <w:color w:val="000000" w:themeColor="text1"/>
          <w:szCs w:val="28"/>
        </w:rPr>
        <w:t>xử lý</w:t>
      </w:r>
      <w:r w:rsidR="00257572" w:rsidRPr="003A3DE6">
        <w:rPr>
          <w:rStyle w:val="FootnoteReference"/>
          <w:color w:val="000000" w:themeColor="text1"/>
          <w:szCs w:val="28"/>
        </w:rPr>
        <w:footnoteReference w:id="4"/>
      </w:r>
      <w:r w:rsidR="008355FC" w:rsidRPr="003A3DE6">
        <w:rPr>
          <w:color w:val="000000" w:themeColor="text1"/>
          <w:szCs w:val="28"/>
        </w:rPr>
        <w:t xml:space="preserve">. </w:t>
      </w:r>
    </w:p>
    <w:p w:rsidR="00E775E1" w:rsidRPr="003A3DE6" w:rsidRDefault="00E775E1" w:rsidP="0087460F">
      <w:pPr>
        <w:spacing w:beforeLines="60" w:line="360" w:lineRule="exact"/>
        <w:ind w:firstLine="567"/>
        <w:jc w:val="both"/>
        <w:rPr>
          <w:b/>
          <w:i/>
          <w:color w:val="000000" w:themeColor="text1"/>
          <w:szCs w:val="28"/>
        </w:rPr>
      </w:pPr>
      <w:r w:rsidRPr="003A3DE6">
        <w:rPr>
          <w:b/>
          <w:i/>
          <w:color w:val="000000" w:themeColor="text1"/>
          <w:szCs w:val="28"/>
          <w:lang w:val="nl-NL"/>
        </w:rPr>
        <w:t xml:space="preserve">1.2. </w:t>
      </w:r>
      <w:r w:rsidR="007B6701" w:rsidRPr="003A3DE6">
        <w:rPr>
          <w:rFonts w:eastAsia="Calibri"/>
          <w:b/>
          <w:i/>
          <w:color w:val="000000" w:themeColor="text1"/>
          <w:szCs w:val="28"/>
          <w:lang w:val="nl-NL"/>
        </w:rPr>
        <w:t>Công tác xây dựng Đảng</w:t>
      </w:r>
      <w:r w:rsidR="007B6701" w:rsidRPr="003A3DE6">
        <w:rPr>
          <w:b/>
          <w:i/>
          <w:color w:val="000000" w:themeColor="text1"/>
          <w:szCs w:val="28"/>
        </w:rPr>
        <w:t xml:space="preserve"> </w:t>
      </w:r>
    </w:p>
    <w:p w:rsidR="003D75F8" w:rsidRPr="003A3DE6" w:rsidRDefault="00E775E1" w:rsidP="0087460F">
      <w:pPr>
        <w:spacing w:beforeLines="60" w:line="360" w:lineRule="exact"/>
        <w:ind w:firstLine="567"/>
        <w:jc w:val="both"/>
        <w:rPr>
          <w:color w:val="000000" w:themeColor="text1"/>
          <w:spacing w:val="-4"/>
          <w:szCs w:val="28"/>
          <w:lang w:val="nl-NL"/>
        </w:rPr>
      </w:pPr>
      <w:r w:rsidRPr="003A3DE6">
        <w:rPr>
          <w:color w:val="000000" w:themeColor="text1"/>
          <w:spacing w:val="-4"/>
          <w:szCs w:val="28"/>
        </w:rPr>
        <w:t>C</w:t>
      </w:r>
      <w:r w:rsidR="007B6701" w:rsidRPr="003A3DE6">
        <w:rPr>
          <w:color w:val="000000" w:themeColor="text1"/>
          <w:spacing w:val="-4"/>
          <w:szCs w:val="28"/>
        </w:rPr>
        <w:t xml:space="preserve">ấp ủy và Bí thư cấp ủy đã bám sát sự chỉ đạo của </w:t>
      </w:r>
      <w:r w:rsidR="00DD0BB2" w:rsidRPr="003A3DE6">
        <w:rPr>
          <w:color w:val="000000" w:themeColor="text1"/>
          <w:spacing w:val="-4"/>
          <w:szCs w:val="28"/>
        </w:rPr>
        <w:t xml:space="preserve">Tỉnh ủy, </w:t>
      </w:r>
      <w:r w:rsidR="007B6701" w:rsidRPr="003A3DE6">
        <w:rPr>
          <w:color w:val="000000" w:themeColor="text1"/>
          <w:spacing w:val="-4"/>
          <w:szCs w:val="28"/>
        </w:rPr>
        <w:t xml:space="preserve">Thành ủy để </w:t>
      </w:r>
      <w:r w:rsidR="007B6701" w:rsidRPr="003A3DE6">
        <w:rPr>
          <w:color w:val="000000" w:themeColor="text1"/>
          <w:spacing w:val="-4"/>
          <w:szCs w:val="28"/>
          <w:lang w:val="nl-NL"/>
        </w:rPr>
        <w:t>tập trung lãnh đạo, chỉ đạo thực hiện tốt công tác giáo dục chính trị, tư tưởng; công tác tổ chức xây dựng Đảng</w:t>
      </w:r>
      <w:r w:rsidR="007B6701" w:rsidRPr="003A3DE6">
        <w:rPr>
          <w:rFonts w:eastAsia="Calibri"/>
          <w:color w:val="000000" w:themeColor="text1"/>
          <w:spacing w:val="-4"/>
          <w:szCs w:val="28"/>
        </w:rPr>
        <w:t xml:space="preserve">, </w:t>
      </w:r>
      <w:r w:rsidR="007B6701" w:rsidRPr="003A3DE6">
        <w:rPr>
          <w:rFonts w:eastAsia="Calibri"/>
          <w:color w:val="000000" w:themeColor="text1"/>
          <w:spacing w:val="-4"/>
          <w:szCs w:val="28"/>
          <w:lang w:val="nl-NL"/>
        </w:rPr>
        <w:t>nâng cao nhận thức tư tưởng chính trị cho cán bộ, đả</w:t>
      </w:r>
      <w:r w:rsidR="00DD0BB2" w:rsidRPr="003A3DE6">
        <w:rPr>
          <w:rFonts w:eastAsia="Calibri"/>
          <w:color w:val="000000" w:themeColor="text1"/>
          <w:spacing w:val="-4"/>
          <w:szCs w:val="28"/>
          <w:lang w:val="nl-NL"/>
        </w:rPr>
        <w:t>ng viên</w:t>
      </w:r>
      <w:r w:rsidR="001D7E76" w:rsidRPr="003A3DE6">
        <w:rPr>
          <w:rStyle w:val="FootnoteReference"/>
          <w:rFonts w:eastAsia="Calibri"/>
          <w:color w:val="000000" w:themeColor="text1"/>
          <w:spacing w:val="-4"/>
          <w:szCs w:val="28"/>
          <w:lang w:val="nl-NL"/>
        </w:rPr>
        <w:footnoteReference w:id="5"/>
      </w:r>
      <w:r w:rsidR="007B6701" w:rsidRPr="003A3DE6">
        <w:rPr>
          <w:rFonts w:eastAsia="Calibri"/>
          <w:color w:val="000000" w:themeColor="text1"/>
          <w:spacing w:val="-4"/>
          <w:szCs w:val="28"/>
          <w:lang w:val="nl-NL"/>
        </w:rPr>
        <w:t xml:space="preserve">. </w:t>
      </w:r>
      <w:r w:rsidR="003D75F8" w:rsidRPr="003A3DE6">
        <w:rPr>
          <w:color w:val="000000" w:themeColor="text1"/>
          <w:spacing w:val="-4"/>
          <w:szCs w:val="28"/>
          <w:lang w:val="nl-NL"/>
        </w:rPr>
        <w:t>Thực hiện nghiêm túc Kế hoạch số 82-KH/TU ngày 18/12/2018 của Ban Thường vụ Thành ủy về thực hiện Nghị quyết số 35-NQ/TW ngày 22/10/2018 của Bộ Chính trị về “</w:t>
      </w:r>
      <w:r w:rsidR="003D75F8" w:rsidRPr="003A3DE6">
        <w:rPr>
          <w:i/>
          <w:color w:val="000000" w:themeColor="text1"/>
          <w:spacing w:val="-4"/>
          <w:szCs w:val="28"/>
          <w:lang w:val="nl-NL"/>
        </w:rPr>
        <w:t>Tăng cường bảo vệ nền tảng tư tưởng của Đảng, đấu tranh phản bác các quan điểm sai trái, thù địch trong tình hình mới</w:t>
      </w:r>
      <w:r w:rsidR="003D75F8" w:rsidRPr="003A3DE6">
        <w:rPr>
          <w:color w:val="000000" w:themeColor="text1"/>
          <w:spacing w:val="-4"/>
          <w:szCs w:val="28"/>
          <w:lang w:val="nl-NL"/>
        </w:rPr>
        <w:t xml:space="preserve">”; Quy định của Trung ương về </w:t>
      </w:r>
      <w:r w:rsidR="003D75F8" w:rsidRPr="003A3DE6">
        <w:rPr>
          <w:color w:val="000000" w:themeColor="text1"/>
          <w:spacing w:val="-4"/>
          <w:szCs w:val="28"/>
        </w:rPr>
        <w:t xml:space="preserve">những điều Đảng viên không được làm. Trong thực hiện nhiệm vụ, luôn chú trọng đổi mới phương pháp công tác, phát huy vai trò người đứng đầu cấp ủy trong việc triển khai các giải pháp về phòng, chống tham nhũng, lãng phí. </w:t>
      </w:r>
      <w:r w:rsidR="009579EB" w:rsidRPr="003A3DE6">
        <w:rPr>
          <w:color w:val="000000" w:themeColor="text1"/>
          <w:spacing w:val="-4"/>
        </w:rPr>
        <w:t>Bên cạnh đó, luôn chú trọng c</w:t>
      </w:r>
      <w:r w:rsidR="009579EB" w:rsidRPr="003A3DE6">
        <w:rPr>
          <w:color w:val="000000" w:themeColor="text1"/>
          <w:spacing w:val="-4"/>
          <w:szCs w:val="28"/>
          <w:lang w:val="nl-NL"/>
        </w:rPr>
        <w:t xml:space="preserve">ông tác đào tạo, quy hoạch, bồi dưỡng và kiện toàn đội ngũ cán bộ, </w:t>
      </w:r>
      <w:r w:rsidR="0065461C" w:rsidRPr="003A3DE6">
        <w:rPr>
          <w:color w:val="000000" w:themeColor="text1"/>
          <w:spacing w:val="-4"/>
          <w:szCs w:val="28"/>
          <w:lang w:val="nl-NL"/>
        </w:rPr>
        <w:t>công</w:t>
      </w:r>
      <w:r w:rsidR="009579EB" w:rsidRPr="003A3DE6">
        <w:rPr>
          <w:color w:val="000000" w:themeColor="text1"/>
          <w:spacing w:val="-4"/>
          <w:szCs w:val="28"/>
          <w:lang w:val="nl-NL"/>
        </w:rPr>
        <w:t xml:space="preserve"> chức phường. </w:t>
      </w:r>
      <w:r w:rsidR="003D75F8" w:rsidRPr="003A3DE6">
        <w:rPr>
          <w:color w:val="000000" w:themeColor="text1"/>
          <w:spacing w:val="-4"/>
          <w:szCs w:val="28"/>
          <w:lang w:val="es-PR"/>
        </w:rPr>
        <w:t>Đảng ủy các phường đã tập trung lãnh đạo, chỉ đạo thành công cuộc bầu cử đại biểu Quốc hội khóa XV và đại biểu HĐND các cấp, nhiệm kỳ 2021-2026; kịp thời kiện toàn các chức danh lãnh đạo chủ chốt trong chính quyền, thành lập các Ban của HĐND phường và phân công nhiệm vụ cụ thể cho từng thành viên sớm ổn định đi vào hoạt động.</w:t>
      </w:r>
    </w:p>
    <w:p w:rsidR="00B2431A" w:rsidRPr="003A3DE6" w:rsidRDefault="003D75F8" w:rsidP="0087460F">
      <w:pPr>
        <w:spacing w:beforeLines="60" w:line="360" w:lineRule="exact"/>
        <w:ind w:firstLine="567"/>
        <w:jc w:val="both"/>
        <w:rPr>
          <w:bCs/>
          <w:iCs/>
          <w:color w:val="000000" w:themeColor="text1"/>
          <w:szCs w:val="28"/>
        </w:rPr>
      </w:pPr>
      <w:r w:rsidRPr="003A3DE6">
        <w:rPr>
          <w:bCs/>
          <w:iCs/>
          <w:color w:val="000000" w:themeColor="text1"/>
          <w:szCs w:val="28"/>
        </w:rPr>
        <w:t>Cấp ủy các phường đã phấn đấu hoàn thành một số chỉ tiêu về xây dựng Đảng</w:t>
      </w:r>
      <w:r w:rsidRPr="003A3DE6">
        <w:rPr>
          <w:color w:val="000000" w:themeColor="text1"/>
          <w:szCs w:val="28"/>
          <w:lang w:val="vi-VN"/>
        </w:rPr>
        <w:t>:</w:t>
      </w:r>
      <w:r w:rsidRPr="003A3DE6">
        <w:rPr>
          <w:color w:val="000000" w:themeColor="text1"/>
          <w:szCs w:val="28"/>
        </w:rPr>
        <w:t xml:space="preserve"> 07/09 phường đạt chỉ tiêu thực hiện </w:t>
      </w:r>
      <w:r w:rsidR="00077E4F" w:rsidRPr="003A3DE6">
        <w:rPr>
          <w:color w:val="000000" w:themeColor="text1"/>
          <w:szCs w:val="28"/>
          <w:lang w:val="nl-NL"/>
        </w:rPr>
        <w:t>Diễn đàn sinh hoạt chi bộ theo tinh thần Nghị quyết Trung ương 4 khóa XII gắn với Chỉ thị 05-CT/TW của Bộ Chính trị</w:t>
      </w:r>
      <w:r w:rsidRPr="003A3DE6">
        <w:rPr>
          <w:rStyle w:val="FootnoteReference"/>
          <w:color w:val="000000" w:themeColor="text1"/>
          <w:szCs w:val="28"/>
          <w:lang w:val="nl-NL"/>
        </w:rPr>
        <w:footnoteReference w:id="6"/>
      </w:r>
      <w:r w:rsidR="00BE2DAA" w:rsidRPr="003A3DE6">
        <w:rPr>
          <w:color w:val="000000" w:themeColor="text1"/>
          <w:szCs w:val="28"/>
          <w:lang w:val="nl-NL"/>
        </w:rPr>
        <w:t>;</w:t>
      </w:r>
      <w:r w:rsidRPr="003A3DE6">
        <w:rPr>
          <w:color w:val="000000" w:themeColor="text1"/>
          <w:szCs w:val="28"/>
          <w:lang w:val="nl-NL"/>
        </w:rPr>
        <w:t xml:space="preserve"> </w:t>
      </w:r>
      <w:r w:rsidR="00BE633D" w:rsidRPr="003A3DE6">
        <w:rPr>
          <w:color w:val="000000" w:themeColor="text1"/>
          <w:szCs w:val="28"/>
        </w:rPr>
        <w:t xml:space="preserve">07/09 phường thực hiện đạt chỉ tiêu </w:t>
      </w:r>
      <w:r w:rsidR="007E0773" w:rsidRPr="003A3DE6">
        <w:rPr>
          <w:color w:val="000000" w:themeColor="text1"/>
          <w:szCs w:val="28"/>
        </w:rPr>
        <w:t>kết nạp đảng viên mới, đảm bảo tiêu chuẩn, điều kiện theo quy định</w:t>
      </w:r>
      <w:r w:rsidR="00BE633D" w:rsidRPr="003A3DE6">
        <w:rPr>
          <w:rStyle w:val="FootnoteReference"/>
          <w:color w:val="000000" w:themeColor="text1"/>
          <w:szCs w:val="28"/>
        </w:rPr>
        <w:footnoteReference w:id="7"/>
      </w:r>
      <w:r w:rsidR="007E0773" w:rsidRPr="003A3DE6">
        <w:rPr>
          <w:color w:val="000000" w:themeColor="text1"/>
          <w:szCs w:val="28"/>
        </w:rPr>
        <w:t xml:space="preserve">, </w:t>
      </w:r>
      <w:r w:rsidR="00216E40" w:rsidRPr="003A3DE6">
        <w:rPr>
          <w:rFonts w:eastAsia="Calibri"/>
          <w:color w:val="000000" w:themeColor="text1"/>
          <w:szCs w:val="28"/>
          <w:lang w:val="nl-NL"/>
        </w:rPr>
        <w:t>việc tổ chức thực hiện</w:t>
      </w:r>
      <w:r w:rsidR="007E0773" w:rsidRPr="003A3DE6">
        <w:rPr>
          <w:rFonts w:eastAsia="Calibri"/>
          <w:color w:val="000000" w:themeColor="text1"/>
          <w:szCs w:val="28"/>
          <w:lang w:val="nl-NL"/>
        </w:rPr>
        <w:t xml:space="preserve"> Nghị quyết số 03-NQ/TU của Ban Thường vụ Tỉnh ủy</w:t>
      </w:r>
      <w:r w:rsidR="007E0773" w:rsidRPr="003A3DE6">
        <w:rPr>
          <w:rFonts w:eastAsia="Calibri"/>
          <w:i/>
          <w:color w:val="000000" w:themeColor="text1"/>
          <w:szCs w:val="28"/>
          <w:lang w:val="nl-NL"/>
        </w:rPr>
        <w:t>“về củng cố, phát triển tổ chức đảng và tăng cường kết nạp đảng viên trong các doanh nghiệp</w:t>
      </w:r>
      <w:r w:rsidR="007E0773" w:rsidRPr="003A3DE6">
        <w:rPr>
          <w:rFonts w:eastAsia="Calibri"/>
          <w:i/>
          <w:color w:val="000000" w:themeColor="text1"/>
          <w:szCs w:val="28"/>
          <w:lang w:val="da-DK"/>
        </w:rPr>
        <w:t xml:space="preserve"> ngoài nhà nước</w:t>
      </w:r>
      <w:r w:rsidR="007E0773" w:rsidRPr="003A3DE6">
        <w:rPr>
          <w:rFonts w:eastAsia="Calibri"/>
          <w:i/>
          <w:color w:val="000000" w:themeColor="text1"/>
          <w:szCs w:val="28"/>
          <w:lang w:val="nl-NL"/>
        </w:rPr>
        <w:t xml:space="preserve"> trên địa bàn tỉnh”</w:t>
      </w:r>
      <w:r w:rsidRPr="003A3DE6">
        <w:rPr>
          <w:rFonts w:eastAsia="Calibri"/>
          <w:color w:val="000000" w:themeColor="text1"/>
          <w:szCs w:val="28"/>
          <w:lang w:val="nl-NL"/>
        </w:rPr>
        <w:t xml:space="preserve"> </w:t>
      </w:r>
      <w:r w:rsidR="00A73C16" w:rsidRPr="003A3DE6">
        <w:rPr>
          <w:rFonts w:eastAsia="Calibri"/>
          <w:color w:val="000000" w:themeColor="text1"/>
          <w:szCs w:val="28"/>
          <w:lang w:val="nl-NL"/>
        </w:rPr>
        <w:t>đã được chú trọng</w:t>
      </w:r>
      <w:r w:rsidRPr="003A3DE6">
        <w:rPr>
          <w:rStyle w:val="FootnoteReference"/>
          <w:rFonts w:eastAsia="Calibri"/>
          <w:color w:val="000000" w:themeColor="text1"/>
          <w:szCs w:val="28"/>
          <w:lang w:val="nl-NL"/>
        </w:rPr>
        <w:footnoteReference w:id="8"/>
      </w:r>
      <w:r w:rsidR="007E0773" w:rsidRPr="003A3DE6">
        <w:rPr>
          <w:rFonts w:eastAsia="Calibri"/>
          <w:color w:val="000000" w:themeColor="text1"/>
          <w:szCs w:val="28"/>
          <w:lang w:val="nl-NL"/>
        </w:rPr>
        <w:t xml:space="preserve">. </w:t>
      </w:r>
      <w:r w:rsidR="00B2431A" w:rsidRPr="003A3DE6">
        <w:rPr>
          <w:color w:val="000000" w:themeColor="text1"/>
          <w:szCs w:val="28"/>
          <w:lang w:val="nl-NL"/>
        </w:rPr>
        <w:t xml:space="preserve">Công tác dân vận có nhiều nét mới, </w:t>
      </w:r>
      <w:r w:rsidR="00D77237" w:rsidRPr="003A3DE6">
        <w:rPr>
          <w:bCs/>
          <w:iCs/>
          <w:color w:val="000000" w:themeColor="text1"/>
          <w:szCs w:val="28"/>
          <w:lang w:val="vi-VN"/>
        </w:rPr>
        <w:t xml:space="preserve">gắn </w:t>
      </w:r>
      <w:r w:rsidR="00D77237" w:rsidRPr="003A3DE6">
        <w:rPr>
          <w:bCs/>
          <w:iCs/>
          <w:color w:val="000000" w:themeColor="text1"/>
          <w:szCs w:val="28"/>
        </w:rPr>
        <w:t xml:space="preserve">nhiệm vụ chính trị </w:t>
      </w:r>
      <w:r w:rsidR="00D77237" w:rsidRPr="003A3DE6">
        <w:rPr>
          <w:bCs/>
          <w:iCs/>
          <w:color w:val="000000" w:themeColor="text1"/>
          <w:szCs w:val="28"/>
          <w:lang w:val="vi-VN"/>
        </w:rPr>
        <w:t>với thực hiện chủ đề năm 2021</w:t>
      </w:r>
      <w:r w:rsidR="00D77237" w:rsidRPr="003A3DE6">
        <w:rPr>
          <w:bCs/>
          <w:iCs/>
          <w:color w:val="000000" w:themeColor="text1"/>
          <w:szCs w:val="28"/>
        </w:rPr>
        <w:t xml:space="preserve">; </w:t>
      </w:r>
      <w:r w:rsidR="008D1754" w:rsidRPr="003A3DE6">
        <w:rPr>
          <w:bCs/>
          <w:iCs/>
          <w:color w:val="000000" w:themeColor="text1"/>
          <w:szCs w:val="28"/>
        </w:rPr>
        <w:t xml:space="preserve">100% Đảng ủy phường đã thực hiện tốt </w:t>
      </w:r>
      <w:r w:rsidR="00D77237" w:rsidRPr="003A3DE6">
        <w:rPr>
          <w:color w:val="000000" w:themeColor="text1"/>
          <w:szCs w:val="28"/>
          <w:lang w:val="nl-NL"/>
        </w:rPr>
        <w:t xml:space="preserve">mô hình </w:t>
      </w:r>
      <w:r w:rsidR="00D77237" w:rsidRPr="003A3DE6">
        <w:rPr>
          <w:i/>
          <w:color w:val="000000" w:themeColor="text1"/>
          <w:szCs w:val="28"/>
          <w:lang w:val="nl-NL"/>
        </w:rPr>
        <w:t>“Dân vận khéo</w:t>
      </w:r>
      <w:r w:rsidR="00BE633D" w:rsidRPr="003A3DE6">
        <w:rPr>
          <w:bCs/>
          <w:i/>
          <w:iCs/>
          <w:color w:val="000000" w:themeColor="text1"/>
          <w:szCs w:val="28"/>
        </w:rPr>
        <w:t>”</w:t>
      </w:r>
      <w:r w:rsidR="00BE633D" w:rsidRPr="003A3DE6">
        <w:rPr>
          <w:bCs/>
          <w:iCs/>
          <w:color w:val="000000" w:themeColor="text1"/>
          <w:szCs w:val="28"/>
        </w:rPr>
        <w:t xml:space="preserve">, </w:t>
      </w:r>
      <w:r w:rsidR="00D77237" w:rsidRPr="003A3DE6">
        <w:rPr>
          <w:color w:val="000000" w:themeColor="text1"/>
          <w:szCs w:val="28"/>
          <w:lang w:val="vi-VN"/>
        </w:rPr>
        <w:t xml:space="preserve">góp phần thúc đẩy phát triển kinh tế - xã hội, giữ gìn an ninh chính trị - trật tự an toàn xã hội của </w:t>
      </w:r>
      <w:r w:rsidR="009579EB" w:rsidRPr="003A3DE6">
        <w:rPr>
          <w:color w:val="000000" w:themeColor="text1"/>
          <w:szCs w:val="28"/>
        </w:rPr>
        <w:t>thành phố</w:t>
      </w:r>
      <w:r w:rsidR="00D77237" w:rsidRPr="003A3DE6">
        <w:rPr>
          <w:color w:val="000000" w:themeColor="text1"/>
          <w:szCs w:val="28"/>
          <w:lang w:val="vi-VN"/>
        </w:rPr>
        <w:t xml:space="preserve"> trong tình hình vừa phòng chống dịch </w:t>
      </w:r>
      <w:r w:rsidR="00A73C16" w:rsidRPr="003A3DE6">
        <w:rPr>
          <w:color w:val="000000" w:themeColor="text1"/>
          <w:szCs w:val="28"/>
        </w:rPr>
        <w:t>C</w:t>
      </w:r>
      <w:r w:rsidR="00D77237" w:rsidRPr="003A3DE6">
        <w:rPr>
          <w:color w:val="000000" w:themeColor="text1"/>
          <w:szCs w:val="28"/>
          <w:lang w:val="vi-VN"/>
        </w:rPr>
        <w:t>ovid-19 vừa đảm bảo phát triển kinh tế, xã hội</w:t>
      </w:r>
      <w:r w:rsidR="00B2431A" w:rsidRPr="003A3DE6">
        <w:rPr>
          <w:rStyle w:val="FootnoteReference"/>
          <w:color w:val="000000" w:themeColor="text1"/>
          <w:szCs w:val="28"/>
          <w:lang w:val="nl-NL"/>
        </w:rPr>
        <w:footnoteReference w:id="9"/>
      </w:r>
      <w:r w:rsidR="00B2431A" w:rsidRPr="003A3DE6">
        <w:rPr>
          <w:color w:val="000000" w:themeColor="text1"/>
        </w:rPr>
        <w:t>.</w:t>
      </w:r>
      <w:r w:rsidR="00E112BE" w:rsidRPr="003A3DE6">
        <w:rPr>
          <w:color w:val="000000" w:themeColor="text1"/>
        </w:rPr>
        <w:t xml:space="preserve"> </w:t>
      </w:r>
      <w:r w:rsidR="00E112BE" w:rsidRPr="003A3DE6">
        <w:rPr>
          <w:color w:val="000000" w:themeColor="text1"/>
          <w:szCs w:val="28"/>
          <w:lang w:val="nl-NL"/>
        </w:rPr>
        <w:t xml:space="preserve">Công tác kiểm tra, giám sát, xử lý kỷ luật </w:t>
      </w:r>
      <w:r w:rsidR="004B72BE" w:rsidRPr="003A3DE6">
        <w:rPr>
          <w:color w:val="000000" w:themeColor="text1"/>
          <w:szCs w:val="28"/>
          <w:lang w:val="nl-NL"/>
        </w:rPr>
        <w:t>của Đ</w:t>
      </w:r>
      <w:r w:rsidR="00E112BE" w:rsidRPr="003A3DE6">
        <w:rPr>
          <w:color w:val="000000" w:themeColor="text1"/>
          <w:szCs w:val="28"/>
          <w:lang w:val="nl-NL"/>
        </w:rPr>
        <w:t>ảng</w:t>
      </w:r>
      <w:r w:rsidR="007E0773" w:rsidRPr="003A3DE6">
        <w:rPr>
          <w:color w:val="000000" w:themeColor="text1"/>
          <w:szCs w:val="28"/>
          <w:lang w:val="nl-NL"/>
        </w:rPr>
        <w:t xml:space="preserve"> </w:t>
      </w:r>
      <w:r w:rsidR="00E112BE" w:rsidRPr="003A3DE6">
        <w:rPr>
          <w:color w:val="000000" w:themeColor="text1"/>
          <w:szCs w:val="28"/>
          <w:lang w:val="nl-NL"/>
        </w:rPr>
        <w:t xml:space="preserve">được thực hiện nghiêm minh, đúng quy định Điều lệ Đảng. </w:t>
      </w:r>
    </w:p>
    <w:p w:rsidR="007B17A0" w:rsidRPr="003A3DE6" w:rsidRDefault="007B17A0" w:rsidP="0087460F">
      <w:pPr>
        <w:spacing w:beforeLines="60" w:line="360" w:lineRule="exact"/>
        <w:ind w:firstLine="567"/>
        <w:jc w:val="both"/>
        <w:rPr>
          <w:b/>
          <w:color w:val="000000" w:themeColor="text1"/>
          <w:szCs w:val="28"/>
          <w:lang w:val="nl-NL"/>
        </w:rPr>
      </w:pPr>
      <w:r w:rsidRPr="003A3DE6">
        <w:rPr>
          <w:b/>
          <w:color w:val="000000" w:themeColor="text1"/>
          <w:szCs w:val="28"/>
          <w:lang w:val="nl-NL"/>
        </w:rPr>
        <w:lastRenderedPageBreak/>
        <w:t>2. Đối với các phòng chuyên môn trực thuộc UBND thành phố</w:t>
      </w:r>
    </w:p>
    <w:p w:rsidR="007B17A0" w:rsidRPr="003A3DE6" w:rsidRDefault="007B17A0" w:rsidP="0087460F">
      <w:pPr>
        <w:spacing w:beforeLines="60" w:line="360" w:lineRule="exact"/>
        <w:ind w:firstLine="567"/>
        <w:jc w:val="both"/>
        <w:rPr>
          <w:color w:val="000000" w:themeColor="text1"/>
          <w:szCs w:val="28"/>
          <w:lang w:val="nl-NL"/>
        </w:rPr>
      </w:pPr>
      <w:r w:rsidRPr="003A3DE6">
        <w:rPr>
          <w:color w:val="000000" w:themeColor="text1"/>
          <w:szCs w:val="28"/>
          <w:lang w:val="nl-NL"/>
        </w:rPr>
        <w:t xml:space="preserve">Ngay sau </w:t>
      </w:r>
      <w:r w:rsidR="007D4D18" w:rsidRPr="003A3DE6">
        <w:rPr>
          <w:color w:val="000000" w:themeColor="text1"/>
          <w:szCs w:val="28"/>
          <w:lang w:val="nl-NL"/>
        </w:rPr>
        <w:t xml:space="preserve">Hội </w:t>
      </w:r>
      <w:r w:rsidRPr="003A3DE6">
        <w:rPr>
          <w:color w:val="000000" w:themeColor="text1"/>
          <w:szCs w:val="28"/>
          <w:lang w:val="nl-NL"/>
        </w:rPr>
        <w:t xml:space="preserve">nghị ký cam kết, các đơn vị đã bám sát nhiệm vụ chính trị của thành phố, các chỉ tiêu, nhiệm vụ </w:t>
      </w:r>
      <w:r w:rsidR="00146BE2" w:rsidRPr="003A3DE6">
        <w:rPr>
          <w:color w:val="000000" w:themeColor="text1"/>
          <w:szCs w:val="28"/>
          <w:lang w:val="nl-NL"/>
        </w:rPr>
        <w:t xml:space="preserve">tại Nghị quyết </w:t>
      </w:r>
      <w:r w:rsidRPr="003A3DE6">
        <w:rPr>
          <w:color w:val="000000" w:themeColor="text1"/>
          <w:szCs w:val="28"/>
          <w:lang w:val="nl-NL"/>
        </w:rPr>
        <w:t xml:space="preserve">của HĐND, </w:t>
      </w:r>
      <w:r w:rsidR="00146BE2" w:rsidRPr="003A3DE6">
        <w:rPr>
          <w:color w:val="000000" w:themeColor="text1"/>
          <w:szCs w:val="28"/>
          <w:lang w:val="nl-NL"/>
        </w:rPr>
        <w:t xml:space="preserve">Đề án, </w:t>
      </w:r>
      <w:r w:rsidR="007D4D18" w:rsidRPr="003A3DE6">
        <w:rPr>
          <w:color w:val="000000" w:themeColor="text1"/>
          <w:szCs w:val="28"/>
          <w:lang w:val="nl-NL"/>
        </w:rPr>
        <w:t xml:space="preserve">Kế </w:t>
      </w:r>
      <w:r w:rsidR="00146BE2" w:rsidRPr="003A3DE6">
        <w:rPr>
          <w:color w:val="000000" w:themeColor="text1"/>
          <w:szCs w:val="28"/>
          <w:lang w:val="nl-NL"/>
        </w:rPr>
        <w:t>hoạch phát triển kinh tế - xã hội</w:t>
      </w:r>
      <w:r w:rsidR="004533BB" w:rsidRPr="003A3DE6">
        <w:rPr>
          <w:color w:val="000000" w:themeColor="text1"/>
          <w:szCs w:val="28"/>
          <w:lang w:val="nl-NL"/>
        </w:rPr>
        <w:t xml:space="preserve"> thành phố</w:t>
      </w:r>
      <w:r w:rsidR="00146BE2" w:rsidRPr="003A3DE6">
        <w:rPr>
          <w:color w:val="000000" w:themeColor="text1"/>
          <w:szCs w:val="28"/>
          <w:lang w:val="nl-NL"/>
        </w:rPr>
        <w:t xml:space="preserve"> năm 2021 </w:t>
      </w:r>
      <w:r w:rsidRPr="003A3DE6">
        <w:rPr>
          <w:color w:val="000000" w:themeColor="text1"/>
          <w:szCs w:val="28"/>
          <w:lang w:val="nl-NL"/>
        </w:rPr>
        <w:t>để cụ thể hóa vào chương trình, kế hoạch công tác của đơn vị; tổ chức quán triệt triển khai các nội dung cam kết đến toàn thể cán bộ, đảng viên</w:t>
      </w:r>
      <w:r w:rsidR="006B79C5" w:rsidRPr="003A3DE6">
        <w:rPr>
          <w:color w:val="000000" w:themeColor="text1"/>
          <w:szCs w:val="28"/>
          <w:lang w:val="nl-NL"/>
        </w:rPr>
        <w:t xml:space="preserve"> </w:t>
      </w:r>
      <w:r w:rsidRPr="003A3DE6">
        <w:rPr>
          <w:color w:val="000000" w:themeColor="text1"/>
          <w:szCs w:val="28"/>
          <w:lang w:val="nl-NL"/>
        </w:rPr>
        <w:t xml:space="preserve">trong đơn vị; giao nhiệm vụ cụ thể cho từng </w:t>
      </w:r>
      <w:r w:rsidR="00733A44" w:rsidRPr="003A3DE6">
        <w:rPr>
          <w:color w:val="000000" w:themeColor="text1"/>
          <w:szCs w:val="28"/>
          <w:lang w:val="nl-NL"/>
        </w:rPr>
        <w:t>cá nhân, bộ phận</w:t>
      </w:r>
      <w:r w:rsidRPr="003A3DE6">
        <w:rPr>
          <w:color w:val="000000" w:themeColor="text1"/>
          <w:szCs w:val="28"/>
          <w:lang w:val="nl-NL"/>
        </w:rPr>
        <w:t xml:space="preserve"> chủ động thực hiện; từ đó, các đơn vị phát huy được tính chủ động</w:t>
      </w:r>
      <w:r w:rsidR="006B79C5" w:rsidRPr="003A3DE6">
        <w:rPr>
          <w:color w:val="000000" w:themeColor="text1"/>
          <w:szCs w:val="28"/>
          <w:lang w:val="nl-NL"/>
        </w:rPr>
        <w:t>, kịp thời</w:t>
      </w:r>
      <w:r w:rsidRPr="003A3DE6">
        <w:rPr>
          <w:color w:val="000000" w:themeColor="text1"/>
          <w:szCs w:val="28"/>
          <w:lang w:val="nl-NL"/>
        </w:rPr>
        <w:t xml:space="preserve"> trong công tác tham mưu cho UBND thành phố thực hiện tốt chức năng </w:t>
      </w:r>
      <w:r w:rsidR="004B72BE" w:rsidRPr="003A3DE6">
        <w:rPr>
          <w:color w:val="000000" w:themeColor="text1"/>
          <w:szCs w:val="28"/>
          <w:lang w:val="nl-NL"/>
        </w:rPr>
        <w:t>chỉ đạo</w:t>
      </w:r>
      <w:r w:rsidR="00486373" w:rsidRPr="003A3DE6">
        <w:rPr>
          <w:color w:val="000000" w:themeColor="text1"/>
          <w:szCs w:val="28"/>
          <w:lang w:val="nl-NL"/>
        </w:rPr>
        <w:t xml:space="preserve">, </w:t>
      </w:r>
      <w:r w:rsidRPr="003A3DE6">
        <w:rPr>
          <w:color w:val="000000" w:themeColor="text1"/>
          <w:szCs w:val="28"/>
          <w:lang w:val="nl-NL"/>
        </w:rPr>
        <w:t>điều hành</w:t>
      </w:r>
      <w:r w:rsidR="001361EF" w:rsidRPr="003A3DE6">
        <w:rPr>
          <w:color w:val="000000" w:themeColor="text1"/>
          <w:szCs w:val="28"/>
          <w:lang w:val="nl-NL"/>
        </w:rPr>
        <w:t xml:space="preserve"> trong</w:t>
      </w:r>
      <w:r w:rsidRPr="003A3DE6">
        <w:rPr>
          <w:color w:val="000000" w:themeColor="text1"/>
          <w:szCs w:val="28"/>
          <w:lang w:val="nl-NL"/>
        </w:rPr>
        <w:t xml:space="preserve"> năm 202</w:t>
      </w:r>
      <w:r w:rsidR="006B79C5" w:rsidRPr="003A3DE6">
        <w:rPr>
          <w:color w:val="000000" w:themeColor="text1"/>
          <w:szCs w:val="28"/>
          <w:lang w:val="nl-NL"/>
        </w:rPr>
        <w:t>1</w:t>
      </w:r>
      <w:r w:rsidRPr="003A3DE6">
        <w:rPr>
          <w:color w:val="000000" w:themeColor="text1"/>
          <w:szCs w:val="28"/>
          <w:lang w:val="nl-NL"/>
        </w:rPr>
        <w:t>.</w:t>
      </w:r>
    </w:p>
    <w:p w:rsidR="00E4038B" w:rsidRPr="003A3DE6" w:rsidRDefault="00E4038B" w:rsidP="0087460F">
      <w:pPr>
        <w:spacing w:beforeLines="60" w:line="360" w:lineRule="exact"/>
        <w:ind w:firstLine="567"/>
        <w:jc w:val="both"/>
        <w:rPr>
          <w:b/>
          <w:i/>
          <w:color w:val="000000" w:themeColor="text1"/>
          <w:szCs w:val="28"/>
          <w:lang w:val="nl-NL"/>
        </w:rPr>
      </w:pPr>
      <w:r w:rsidRPr="003A3DE6">
        <w:rPr>
          <w:b/>
          <w:i/>
          <w:color w:val="000000" w:themeColor="text1"/>
          <w:szCs w:val="28"/>
          <w:lang w:val="nl-NL"/>
        </w:rPr>
        <w:t xml:space="preserve">2.1. </w:t>
      </w:r>
      <w:r w:rsidR="00486373" w:rsidRPr="003A3DE6">
        <w:rPr>
          <w:b/>
          <w:i/>
          <w:color w:val="000000" w:themeColor="text1"/>
          <w:szCs w:val="28"/>
          <w:lang w:val="nl-NL"/>
        </w:rPr>
        <w:t xml:space="preserve">Các đơn vị tham mưu trên </w:t>
      </w:r>
      <w:r w:rsidRPr="003A3DE6">
        <w:rPr>
          <w:b/>
          <w:i/>
          <w:color w:val="000000" w:themeColor="text1"/>
          <w:szCs w:val="28"/>
          <w:lang w:val="nl-NL"/>
        </w:rPr>
        <w:t>lĩnh vực kinh tế</w:t>
      </w:r>
      <w:r w:rsidR="00486373" w:rsidRPr="003A3DE6">
        <w:rPr>
          <w:b/>
          <w:i/>
          <w:color w:val="000000" w:themeColor="text1"/>
          <w:szCs w:val="28"/>
          <w:lang w:val="nl-NL"/>
        </w:rPr>
        <w:t xml:space="preserve">, </w:t>
      </w:r>
      <w:r w:rsidR="00EC68E6" w:rsidRPr="003A3DE6">
        <w:rPr>
          <w:b/>
          <w:i/>
          <w:color w:val="000000" w:themeColor="text1"/>
          <w:szCs w:val="28"/>
          <w:lang w:val="nl-NL"/>
        </w:rPr>
        <w:t>ngân sách</w:t>
      </w:r>
    </w:p>
    <w:p w:rsidR="00A23254" w:rsidRPr="003A3DE6" w:rsidRDefault="00C42D48" w:rsidP="0087460F">
      <w:pPr>
        <w:spacing w:beforeLines="60" w:line="360" w:lineRule="exact"/>
        <w:ind w:firstLine="567"/>
        <w:jc w:val="both"/>
        <w:rPr>
          <w:color w:val="000000" w:themeColor="text1"/>
          <w:szCs w:val="28"/>
          <w:lang w:val="nl-NL"/>
        </w:rPr>
      </w:pPr>
      <w:r w:rsidRPr="003A3DE6">
        <w:rPr>
          <w:color w:val="000000" w:themeColor="text1"/>
          <w:szCs w:val="28"/>
          <w:lang w:val="nl-NL"/>
        </w:rPr>
        <w:t>Phòng Kinh tế,</w:t>
      </w:r>
      <w:r w:rsidR="007B17A0" w:rsidRPr="003A3DE6">
        <w:rPr>
          <w:color w:val="000000" w:themeColor="text1"/>
          <w:szCs w:val="28"/>
          <w:lang w:val="nl-NL"/>
        </w:rPr>
        <w:t xml:space="preserve"> phòng</w:t>
      </w:r>
      <w:r w:rsidR="00BA2EA4" w:rsidRPr="003A3DE6">
        <w:rPr>
          <w:color w:val="000000" w:themeColor="text1"/>
          <w:szCs w:val="28"/>
          <w:lang w:val="nl-NL"/>
        </w:rPr>
        <w:t xml:space="preserve"> </w:t>
      </w:r>
      <w:r w:rsidR="007B17A0" w:rsidRPr="003A3DE6">
        <w:rPr>
          <w:color w:val="000000" w:themeColor="text1"/>
          <w:szCs w:val="28"/>
          <w:lang w:val="nl-NL"/>
        </w:rPr>
        <w:t xml:space="preserve">Tài chính </w:t>
      </w:r>
      <w:r w:rsidR="00106F54" w:rsidRPr="003A3DE6">
        <w:rPr>
          <w:color w:val="000000" w:themeColor="text1"/>
          <w:szCs w:val="28"/>
          <w:lang w:val="nl-NL"/>
        </w:rPr>
        <w:t xml:space="preserve">- </w:t>
      </w:r>
      <w:r w:rsidR="007B17A0" w:rsidRPr="003A3DE6">
        <w:rPr>
          <w:color w:val="000000" w:themeColor="text1"/>
          <w:szCs w:val="28"/>
          <w:lang w:val="nl-NL"/>
        </w:rPr>
        <w:t xml:space="preserve">Kế hoạch thành phố đã </w:t>
      </w:r>
      <w:r w:rsidR="004A0C7F" w:rsidRPr="003A3DE6">
        <w:rPr>
          <w:color w:val="000000" w:themeColor="text1"/>
          <w:szCs w:val="28"/>
          <w:lang w:val="nl-NL"/>
        </w:rPr>
        <w:t>triển khai và hoàn thành 08/08 nhiệm vụ cam kết. Trong bối cảnh nguồn lực còn nhiều khó khăn, dịch bệnh Covid-19 kéo dài và diễn biến phức tạp</w:t>
      </w:r>
      <w:r w:rsidR="00CE7470" w:rsidRPr="003A3DE6">
        <w:rPr>
          <w:color w:val="000000" w:themeColor="text1"/>
          <w:szCs w:val="28"/>
          <w:lang w:val="nl-NL"/>
        </w:rPr>
        <w:t xml:space="preserve">, </w:t>
      </w:r>
      <w:r w:rsidR="0069426E" w:rsidRPr="003A3DE6">
        <w:rPr>
          <w:color w:val="000000" w:themeColor="text1"/>
          <w:szCs w:val="28"/>
          <w:lang w:val="nl-NL"/>
        </w:rPr>
        <w:t>t</w:t>
      </w:r>
      <w:r w:rsidR="00CE7470" w:rsidRPr="003A3DE6">
        <w:rPr>
          <w:color w:val="000000" w:themeColor="text1"/>
          <w:szCs w:val="28"/>
          <w:lang w:val="nl-NL"/>
        </w:rPr>
        <w:t>uy nhiên các đơn vị đã phấn đấu thực hiến tốt các nhiệm vụ theo kế hoạch</w:t>
      </w:r>
      <w:r w:rsidR="004A0C7F" w:rsidRPr="003A3DE6">
        <w:rPr>
          <w:color w:val="000000" w:themeColor="text1"/>
          <w:szCs w:val="28"/>
          <w:lang w:val="nl-NL"/>
        </w:rPr>
        <w:t xml:space="preserve">. </w:t>
      </w:r>
      <w:r w:rsidR="00851F17" w:rsidRPr="003A3DE6">
        <w:rPr>
          <w:color w:val="000000" w:themeColor="text1"/>
          <w:szCs w:val="28"/>
          <w:lang w:val="nl-NL"/>
        </w:rPr>
        <w:t>Quản lý điều hành ngân sách nhà nước trên địa bàn thành phố theo dự toán, đúng pháp luật</w:t>
      </w:r>
      <w:r w:rsidR="00851F17" w:rsidRPr="003A3DE6">
        <w:rPr>
          <w:color w:val="000000" w:themeColor="text1"/>
        </w:rPr>
        <w:t xml:space="preserve">; thường xuyên theo dõi tiến độ thực hiện thu ngân sách và tăng cường kiểm soát chi. </w:t>
      </w:r>
      <w:r w:rsidR="004A0C7F" w:rsidRPr="003A3DE6">
        <w:rPr>
          <w:color w:val="000000" w:themeColor="text1"/>
          <w:szCs w:val="28"/>
          <w:lang w:val="nl-NL"/>
        </w:rPr>
        <w:t xml:space="preserve">Tổng thu ngân sách trên địa bàn năm 2021 ước thực hiện </w:t>
      </w:r>
      <w:r w:rsidR="003F2766" w:rsidRPr="003A3DE6">
        <w:rPr>
          <w:color w:val="000000" w:themeColor="text1"/>
        </w:rPr>
        <w:t>595,011 tỷ đồng, đạt 128,79% dự toán tỉnh giao, đạt 120,20% dự toán HĐND thành phố giao</w:t>
      </w:r>
      <w:r w:rsidR="004A0C7F" w:rsidRPr="003A3DE6">
        <w:rPr>
          <w:color w:val="000000" w:themeColor="text1"/>
          <w:szCs w:val="28"/>
          <w:lang w:val="nl-NL"/>
        </w:rPr>
        <w:t>.</w:t>
      </w:r>
      <w:r w:rsidR="00851F17" w:rsidRPr="003A3DE6">
        <w:rPr>
          <w:color w:val="000000" w:themeColor="text1"/>
          <w:szCs w:val="28"/>
          <w:lang w:val="nl-NL"/>
        </w:rPr>
        <w:t xml:space="preserve"> Công tác thu hút, kêu gọi, xúc tiến đầu tư có nhiều chuyển biến tích cực, đã tham mưu lập chủ trương đầu tư dự án Giải phóng mặt bằng tạo quỹ đất sạch phục vụ đấu giá quyền sử dụng đất thực hiện dự án Chợ và Khu phố chợ Phường 5</w:t>
      </w:r>
      <w:r w:rsidR="003F2766" w:rsidRPr="003A3DE6">
        <w:rPr>
          <w:color w:val="000000" w:themeColor="text1"/>
          <w:szCs w:val="28"/>
          <w:lang w:val="nl-NL"/>
        </w:rPr>
        <w:t xml:space="preserve"> và đã</w:t>
      </w:r>
      <w:r w:rsidR="00851F17" w:rsidRPr="003A3DE6">
        <w:rPr>
          <w:color w:val="000000" w:themeColor="text1"/>
          <w:szCs w:val="28"/>
          <w:lang w:val="nl-NL"/>
        </w:rPr>
        <w:t xml:space="preserve"> được HĐND thành phố </w:t>
      </w:r>
      <w:r w:rsidR="001A09A6" w:rsidRPr="003A3DE6">
        <w:rPr>
          <w:color w:val="000000" w:themeColor="text1"/>
          <w:szCs w:val="28"/>
          <w:lang w:val="nl-NL"/>
        </w:rPr>
        <w:t>thông qua</w:t>
      </w:r>
      <w:r w:rsidR="00851F17" w:rsidRPr="003A3DE6">
        <w:rPr>
          <w:color w:val="000000" w:themeColor="text1"/>
          <w:szCs w:val="28"/>
          <w:lang w:val="nl-NL"/>
        </w:rPr>
        <w:t>, cập nhật vào danh mục dự án Kế hoạch đầu tư công trung hạn giai đoạn 2021-2025, hiện đang thực hiện các bước tiếp theo.</w:t>
      </w:r>
      <w:r w:rsidR="001A2B93" w:rsidRPr="003A3DE6">
        <w:rPr>
          <w:color w:val="000000" w:themeColor="text1"/>
          <w:szCs w:val="28"/>
          <w:lang w:val="nl-NL"/>
        </w:rPr>
        <w:t xml:space="preserve"> Phối hợp với Sở Kế hoạch và Đầu tư, </w:t>
      </w:r>
      <w:r w:rsidR="00A23254" w:rsidRPr="003A3DE6">
        <w:rPr>
          <w:color w:val="000000" w:themeColor="text1"/>
          <w:szCs w:val="28"/>
          <w:lang w:val="nl-NL"/>
        </w:rPr>
        <w:t>các đơn vị liên quan</w:t>
      </w:r>
      <w:r w:rsidR="001A2B93" w:rsidRPr="003A3DE6">
        <w:rPr>
          <w:color w:val="000000" w:themeColor="text1"/>
          <w:szCs w:val="28"/>
          <w:lang w:val="nl-NL"/>
        </w:rPr>
        <w:t xml:space="preserve"> để tham mưu UBND thành phố tham gia ý kiến đối với các dự án đầu tư trên địa bàn thành phố. Tham mưu phương án phân công quản lý thuế trên địa bàn thành phố với mục tiêu đảm bảo tự cân đối chi thường xuyên theo tiêu chí đô thị loại II.</w:t>
      </w:r>
      <w:r w:rsidR="00F91378" w:rsidRPr="003A3DE6">
        <w:rPr>
          <w:color w:val="000000" w:themeColor="text1"/>
          <w:szCs w:val="28"/>
          <w:lang w:val="nl-NL"/>
        </w:rPr>
        <w:t xml:space="preserve"> </w:t>
      </w:r>
    </w:p>
    <w:p w:rsidR="00851F17" w:rsidRPr="003A3DE6" w:rsidRDefault="00A23254" w:rsidP="0087460F">
      <w:pPr>
        <w:spacing w:beforeLines="60" w:line="360" w:lineRule="exact"/>
        <w:ind w:firstLine="567"/>
        <w:jc w:val="both"/>
        <w:rPr>
          <w:color w:val="000000" w:themeColor="text1"/>
          <w:spacing w:val="-4"/>
          <w:szCs w:val="28"/>
          <w:lang w:val="nl-NL"/>
        </w:rPr>
      </w:pPr>
      <w:r w:rsidRPr="003A3DE6">
        <w:rPr>
          <w:color w:val="000000" w:themeColor="text1"/>
          <w:spacing w:val="-4"/>
          <w:szCs w:val="28"/>
          <w:lang w:val="nl-NL"/>
        </w:rPr>
        <w:t>Đ</w:t>
      </w:r>
      <w:r w:rsidR="00F91378" w:rsidRPr="003A3DE6">
        <w:rPr>
          <w:color w:val="000000" w:themeColor="text1"/>
          <w:spacing w:val="-4"/>
          <w:szCs w:val="28"/>
          <w:lang w:val="nl-NL"/>
        </w:rPr>
        <w:t>ã tập trung thực hiện các chỉ tiêu</w:t>
      </w:r>
      <w:r w:rsidRPr="003A3DE6">
        <w:rPr>
          <w:color w:val="000000" w:themeColor="text1"/>
          <w:spacing w:val="-4"/>
          <w:szCs w:val="28"/>
          <w:lang w:val="nl-NL"/>
        </w:rPr>
        <w:t xml:space="preserve"> kinh tế</w:t>
      </w:r>
      <w:r w:rsidR="00F91378" w:rsidRPr="003A3DE6">
        <w:rPr>
          <w:color w:val="000000" w:themeColor="text1"/>
          <w:spacing w:val="-4"/>
          <w:szCs w:val="28"/>
          <w:lang w:val="nl-NL"/>
        </w:rPr>
        <w:t xml:space="preserve">, </w:t>
      </w:r>
      <w:r w:rsidR="00F91378" w:rsidRPr="003A3DE6">
        <w:rPr>
          <w:color w:val="000000" w:themeColor="text1"/>
          <w:spacing w:val="-4"/>
        </w:rPr>
        <w:t>đẩy mạnh chuyển dịch cơ cấu kinh tế theo hướng kinh tế đô thị, dịch vụ là mũi nhọn, phát triển công nghiệp sạch, nông nghiệp công nghệ cao</w:t>
      </w:r>
      <w:r w:rsidR="00966F2E" w:rsidRPr="003A3DE6">
        <w:rPr>
          <w:color w:val="000000" w:themeColor="text1"/>
          <w:spacing w:val="-4"/>
          <w:szCs w:val="28"/>
          <w:lang w:val="nl-NL"/>
        </w:rPr>
        <w:t>.</w:t>
      </w:r>
      <w:r w:rsidR="00801798" w:rsidRPr="003A3DE6">
        <w:rPr>
          <w:color w:val="000000" w:themeColor="text1"/>
          <w:spacing w:val="-4"/>
          <w:szCs w:val="28"/>
          <w:lang w:val="nl-NL"/>
        </w:rPr>
        <w:t xml:space="preserve"> T</w:t>
      </w:r>
      <w:r w:rsidR="00F91378" w:rsidRPr="003A3DE6">
        <w:rPr>
          <w:color w:val="000000" w:themeColor="text1"/>
          <w:spacing w:val="-4"/>
          <w:szCs w:val="28"/>
          <w:lang w:val="nl-NL"/>
        </w:rPr>
        <w:t>ham mưu chuyển đổi mô hình quản lý chợ trên địa bàn giai đoạn 2021-2025</w:t>
      </w:r>
      <w:r w:rsidR="00F91378" w:rsidRPr="003A3DE6">
        <w:rPr>
          <w:color w:val="000000" w:themeColor="text1"/>
          <w:spacing w:val="-4"/>
        </w:rPr>
        <w:t xml:space="preserve">; sáp nhập một số chợ và đưa vào khai thác, sử dụng; </w:t>
      </w:r>
      <w:r w:rsidRPr="003A3DE6">
        <w:rPr>
          <w:color w:val="000000" w:themeColor="text1"/>
          <w:spacing w:val="-4"/>
        </w:rPr>
        <w:t xml:space="preserve">thực hiện </w:t>
      </w:r>
      <w:r w:rsidR="00F91378" w:rsidRPr="003A3DE6">
        <w:rPr>
          <w:color w:val="000000" w:themeColor="text1"/>
          <w:spacing w:val="-4"/>
        </w:rPr>
        <w:t>chính sách hỗ trợ, tạo điều kiện thuận lợi cho doanh nghiệp thành lập, phát triển</w:t>
      </w:r>
      <w:r w:rsidRPr="003A3DE6">
        <w:rPr>
          <w:color w:val="000000" w:themeColor="text1"/>
          <w:spacing w:val="-4"/>
        </w:rPr>
        <w:t>; trong năm</w:t>
      </w:r>
      <w:r w:rsidR="00F91378" w:rsidRPr="003A3DE6">
        <w:rPr>
          <w:color w:val="000000" w:themeColor="text1"/>
          <w:spacing w:val="-4"/>
        </w:rPr>
        <w:t xml:space="preserve"> có 170 doanh nghiệp thành lập mới, chiếm 43,6% số doanh nghiệp thành lập mới toàn tỉnh.</w:t>
      </w:r>
      <w:r w:rsidR="00B630F2" w:rsidRPr="003A3DE6">
        <w:rPr>
          <w:color w:val="000000" w:themeColor="text1"/>
          <w:spacing w:val="-4"/>
        </w:rPr>
        <w:t xml:space="preserve"> </w:t>
      </w:r>
      <w:r w:rsidRPr="003A3DE6">
        <w:rPr>
          <w:color w:val="000000" w:themeColor="text1"/>
          <w:spacing w:val="-4"/>
        </w:rPr>
        <w:t>T</w:t>
      </w:r>
      <w:r w:rsidR="00B630F2" w:rsidRPr="003A3DE6">
        <w:rPr>
          <w:color w:val="000000" w:themeColor="text1"/>
          <w:spacing w:val="-4"/>
        </w:rPr>
        <w:t xml:space="preserve">ham mưu </w:t>
      </w:r>
      <w:r w:rsidRPr="003A3DE6">
        <w:rPr>
          <w:color w:val="000000" w:themeColor="text1"/>
          <w:spacing w:val="-4"/>
        </w:rPr>
        <w:t xml:space="preserve">xây dựng </w:t>
      </w:r>
      <w:r w:rsidR="00B630F2" w:rsidRPr="003A3DE6">
        <w:rPr>
          <w:color w:val="000000" w:themeColor="text1"/>
          <w:spacing w:val="-4"/>
        </w:rPr>
        <w:t>Đề án Phát triển nông nghiệp đô thị giai đoạn 2021</w:t>
      </w:r>
      <w:r w:rsidRPr="003A3DE6">
        <w:rPr>
          <w:color w:val="000000" w:themeColor="text1"/>
          <w:spacing w:val="-4"/>
        </w:rPr>
        <w:t xml:space="preserve"> </w:t>
      </w:r>
      <w:r w:rsidR="00B630F2" w:rsidRPr="003A3DE6">
        <w:rPr>
          <w:color w:val="000000" w:themeColor="text1"/>
          <w:spacing w:val="-4"/>
        </w:rPr>
        <w:t>-</w:t>
      </w:r>
      <w:r w:rsidRPr="003A3DE6">
        <w:rPr>
          <w:color w:val="000000" w:themeColor="text1"/>
          <w:spacing w:val="-4"/>
        </w:rPr>
        <w:t xml:space="preserve"> </w:t>
      </w:r>
      <w:r w:rsidR="00B630F2" w:rsidRPr="003A3DE6">
        <w:rPr>
          <w:color w:val="000000" w:themeColor="text1"/>
          <w:spacing w:val="-4"/>
        </w:rPr>
        <w:t xml:space="preserve">2025 và </w:t>
      </w:r>
      <w:r w:rsidRPr="003A3DE6">
        <w:rPr>
          <w:color w:val="000000" w:themeColor="text1"/>
          <w:spacing w:val="-4"/>
        </w:rPr>
        <w:t>tổ chức thực hiện sau khi được thông qua</w:t>
      </w:r>
      <w:r w:rsidR="00B630F2" w:rsidRPr="003A3DE6">
        <w:rPr>
          <w:color w:val="000000" w:themeColor="text1"/>
          <w:spacing w:val="-4"/>
        </w:rPr>
        <w:t xml:space="preserve">. Trong năm 2021, giá trị sản xuất nông nghiệp tăng 8,93%, vượt 0,23% so với kế hoạch đề ra; giá trị trên một đơn vị diện tích </w:t>
      </w:r>
      <w:r w:rsidR="00B630F2" w:rsidRPr="003A3DE6">
        <w:rPr>
          <w:color w:val="000000" w:themeColor="text1"/>
          <w:spacing w:val="-4"/>
        </w:rPr>
        <w:lastRenderedPageBreak/>
        <w:t>canh tác đạt 96,5 triệu đồng/ha, vượt kế hoạch đề ra.</w:t>
      </w:r>
      <w:r w:rsidR="00E35E19" w:rsidRPr="003A3DE6">
        <w:rPr>
          <w:color w:val="000000" w:themeColor="text1"/>
          <w:spacing w:val="-4"/>
        </w:rPr>
        <w:t xml:space="preserve"> Nhiều mô hình nông nghiệp tập trung, ứng dụng công nghệ vào sản xuất được duy trì và phát triển hiệu quả</w:t>
      </w:r>
      <w:r w:rsidR="00EC68E6" w:rsidRPr="003A3DE6">
        <w:rPr>
          <w:rStyle w:val="FootnoteReference"/>
          <w:color w:val="000000" w:themeColor="text1"/>
          <w:spacing w:val="-4"/>
        </w:rPr>
        <w:footnoteReference w:id="10"/>
      </w:r>
      <w:r w:rsidR="00BA2EA4" w:rsidRPr="003A3DE6">
        <w:rPr>
          <w:color w:val="000000" w:themeColor="text1"/>
          <w:spacing w:val="-4"/>
        </w:rPr>
        <w:t>.</w:t>
      </w:r>
    </w:p>
    <w:p w:rsidR="001D2B80" w:rsidRPr="003A3DE6" w:rsidRDefault="001D2B80" w:rsidP="0087460F">
      <w:pPr>
        <w:spacing w:beforeLines="60" w:line="360" w:lineRule="exact"/>
        <w:ind w:firstLine="567"/>
        <w:jc w:val="both"/>
        <w:rPr>
          <w:rFonts w:ascii="Times New Roman Bold" w:hAnsi="Times New Roman Bold"/>
          <w:b/>
          <w:i/>
          <w:color w:val="000000" w:themeColor="text1"/>
          <w:spacing w:val="-6"/>
          <w:szCs w:val="28"/>
          <w:lang w:val="nl-NL"/>
        </w:rPr>
      </w:pPr>
      <w:r w:rsidRPr="003A3DE6">
        <w:rPr>
          <w:rFonts w:ascii="Times New Roman Bold" w:hAnsi="Times New Roman Bold"/>
          <w:b/>
          <w:i/>
          <w:color w:val="000000" w:themeColor="text1"/>
          <w:spacing w:val="-6"/>
          <w:szCs w:val="28"/>
          <w:lang w:val="nl-NL"/>
        </w:rPr>
        <w:t>2.2.</w:t>
      </w:r>
      <w:r w:rsidR="007B17A0" w:rsidRPr="003A3DE6">
        <w:rPr>
          <w:rFonts w:ascii="Times New Roman Bold" w:hAnsi="Times New Roman Bold"/>
          <w:b/>
          <w:i/>
          <w:color w:val="000000" w:themeColor="text1"/>
          <w:spacing w:val="-6"/>
          <w:szCs w:val="28"/>
          <w:lang w:val="nl-NL"/>
        </w:rPr>
        <w:t xml:space="preserve"> </w:t>
      </w:r>
      <w:r w:rsidR="00B13CB7" w:rsidRPr="003A3DE6">
        <w:rPr>
          <w:rFonts w:ascii="Times New Roman Bold" w:hAnsi="Times New Roman Bold"/>
          <w:b/>
          <w:i/>
          <w:color w:val="000000" w:themeColor="text1"/>
          <w:spacing w:val="-6"/>
          <w:szCs w:val="28"/>
          <w:lang w:val="nl-NL"/>
        </w:rPr>
        <w:t xml:space="preserve">Các đơn vị tham mưu trên </w:t>
      </w:r>
      <w:r w:rsidR="007B17A0" w:rsidRPr="003A3DE6">
        <w:rPr>
          <w:rFonts w:ascii="Times New Roman Bold" w:hAnsi="Times New Roman Bold"/>
          <w:b/>
          <w:i/>
          <w:color w:val="000000" w:themeColor="text1"/>
          <w:spacing w:val="-6"/>
          <w:szCs w:val="28"/>
          <w:lang w:val="nl-NL"/>
        </w:rPr>
        <w:t>lĩnh vực quản lý đô thị, tài nguyên môi trường</w:t>
      </w:r>
    </w:p>
    <w:p w:rsidR="00E9406E" w:rsidRPr="003A3DE6" w:rsidRDefault="007B17A0" w:rsidP="0087460F">
      <w:pPr>
        <w:spacing w:beforeLines="60" w:line="360" w:lineRule="exact"/>
        <w:ind w:firstLine="567"/>
        <w:jc w:val="both"/>
        <w:rPr>
          <w:color w:val="000000" w:themeColor="text1"/>
          <w:szCs w:val="28"/>
          <w:lang w:val="nl-NL"/>
        </w:rPr>
      </w:pPr>
      <w:r w:rsidRPr="003A3DE6">
        <w:rPr>
          <w:color w:val="000000" w:themeColor="text1"/>
          <w:szCs w:val="28"/>
          <w:lang w:val="nl-NL"/>
        </w:rPr>
        <w:t xml:space="preserve"> </w:t>
      </w:r>
      <w:r w:rsidR="00C42D48" w:rsidRPr="003A3DE6">
        <w:rPr>
          <w:color w:val="000000" w:themeColor="text1"/>
          <w:szCs w:val="28"/>
          <w:lang w:val="nl-NL"/>
        </w:rPr>
        <w:t xml:space="preserve">Phòng Quản lý đô thị, </w:t>
      </w:r>
      <w:r w:rsidR="001D2B80" w:rsidRPr="003A3DE6">
        <w:rPr>
          <w:color w:val="000000" w:themeColor="text1"/>
          <w:szCs w:val="28"/>
          <w:lang w:val="nl-NL"/>
        </w:rPr>
        <w:t xml:space="preserve">Phòng </w:t>
      </w:r>
      <w:r w:rsidRPr="003A3DE6">
        <w:rPr>
          <w:color w:val="000000" w:themeColor="text1"/>
          <w:szCs w:val="28"/>
          <w:lang w:val="nl-NL"/>
        </w:rPr>
        <w:t>Tài nguyên môi trường đ</w:t>
      </w:r>
      <w:r w:rsidR="00C42D48" w:rsidRPr="003A3DE6">
        <w:rPr>
          <w:color w:val="000000" w:themeColor="text1"/>
          <w:szCs w:val="28"/>
          <w:lang w:val="nl-NL"/>
        </w:rPr>
        <w:t xml:space="preserve">ã hoàn thành tiến độ 05/05 nhiệm vụ cam kết. </w:t>
      </w:r>
    </w:p>
    <w:p w:rsidR="00E9406E" w:rsidRPr="003A3DE6" w:rsidRDefault="00455D21" w:rsidP="0087460F">
      <w:pPr>
        <w:spacing w:beforeLines="60" w:line="360" w:lineRule="exact"/>
        <w:ind w:firstLine="567"/>
        <w:jc w:val="both"/>
        <w:rPr>
          <w:color w:val="000000" w:themeColor="text1"/>
          <w:szCs w:val="28"/>
          <w:lang w:val="nl-NL"/>
        </w:rPr>
      </w:pPr>
      <w:r w:rsidRPr="003A3DE6">
        <w:rPr>
          <w:color w:val="000000" w:themeColor="text1"/>
          <w:szCs w:val="28"/>
          <w:lang w:val="nl-NL"/>
        </w:rPr>
        <w:t>Lĩnh vực</w:t>
      </w:r>
      <w:r w:rsidR="00C42D48" w:rsidRPr="003A3DE6">
        <w:rPr>
          <w:color w:val="000000" w:themeColor="text1"/>
          <w:szCs w:val="28"/>
          <w:lang w:val="nl-NL"/>
        </w:rPr>
        <w:t xml:space="preserve"> quản lý đô thị đã tập trung công tác quản lý nhà nước về hoạt động đầu tư xây dựng, phát triển đô thị, hạ tầng kỹ thuật đô thị, khu công nghiệp</w:t>
      </w:r>
      <w:r w:rsidR="00B279FE" w:rsidRPr="003A3DE6">
        <w:rPr>
          <w:color w:val="000000" w:themeColor="text1"/>
          <w:szCs w:val="28"/>
          <w:lang w:val="nl-NL"/>
        </w:rPr>
        <w:t xml:space="preserve">... trên địa bàn thành phố. Tham mưu </w:t>
      </w:r>
      <w:r w:rsidR="00EC68E6" w:rsidRPr="003A3DE6">
        <w:rPr>
          <w:color w:val="000000" w:themeColor="text1"/>
          <w:szCs w:val="28"/>
          <w:lang w:val="nl-NL"/>
        </w:rPr>
        <w:t>phối hợp c</w:t>
      </w:r>
      <w:r w:rsidR="00B279FE" w:rsidRPr="003A3DE6">
        <w:rPr>
          <w:color w:val="000000" w:themeColor="text1"/>
          <w:szCs w:val="28"/>
          <w:lang w:val="nl-NL"/>
        </w:rPr>
        <w:t xml:space="preserve">ó hiệu quả Đồ án điều chỉnh quy hoạch chung xây dựng thành phố Đông Hà đến năm 2030, định hướng đến năm 2050. Tham mưu </w:t>
      </w:r>
      <w:r w:rsidR="00E54E99" w:rsidRPr="003A3DE6">
        <w:rPr>
          <w:color w:val="000000" w:themeColor="text1"/>
          <w:szCs w:val="28"/>
          <w:lang w:val="nl-NL"/>
        </w:rPr>
        <w:t xml:space="preserve">chỉ đạo đẩy nhanh tiến độ </w:t>
      </w:r>
      <w:r w:rsidR="00B279FE" w:rsidRPr="003A3DE6">
        <w:rPr>
          <w:color w:val="000000" w:themeColor="text1"/>
          <w:szCs w:val="28"/>
          <w:lang w:val="nl-NL"/>
        </w:rPr>
        <w:t>Đề án phân loại đô thị thành phố Đông Hà đạt tiêu chuẩn đô thị loại II. Tham mưu lập Chương trình phát triển đô thị</w:t>
      </w:r>
      <w:r w:rsidR="00E54E99" w:rsidRPr="003A3DE6">
        <w:rPr>
          <w:color w:val="000000" w:themeColor="text1"/>
          <w:szCs w:val="28"/>
          <w:lang w:val="nl-NL"/>
        </w:rPr>
        <w:t xml:space="preserve"> thành phố Đông Hà đến năm 2030</w:t>
      </w:r>
      <w:r w:rsidR="00B279FE" w:rsidRPr="003A3DE6">
        <w:rPr>
          <w:color w:val="000000" w:themeColor="text1"/>
          <w:szCs w:val="28"/>
          <w:lang w:val="nl-NL"/>
        </w:rPr>
        <w:t xml:space="preserve">. Triển </w:t>
      </w:r>
      <w:r w:rsidR="007B17A0" w:rsidRPr="003A3DE6">
        <w:rPr>
          <w:color w:val="000000" w:themeColor="text1"/>
          <w:szCs w:val="28"/>
          <w:lang w:val="nl-NL"/>
        </w:rPr>
        <w:t>khai tổ chức</w:t>
      </w:r>
      <w:r w:rsidR="00B279FE" w:rsidRPr="003A3DE6">
        <w:rPr>
          <w:color w:val="000000" w:themeColor="text1"/>
          <w:szCs w:val="28"/>
          <w:lang w:val="nl-NL"/>
        </w:rPr>
        <w:t>,</w:t>
      </w:r>
      <w:r w:rsidR="007B17A0" w:rsidRPr="003A3DE6">
        <w:rPr>
          <w:color w:val="000000" w:themeColor="text1"/>
          <w:szCs w:val="28"/>
          <w:lang w:val="nl-NL"/>
        </w:rPr>
        <w:t xml:space="preserve"> thực hiện có hiệu quả các nội dung liên quan về chủ đề năm 202</w:t>
      </w:r>
      <w:r w:rsidR="00B156AB" w:rsidRPr="003A3DE6">
        <w:rPr>
          <w:color w:val="000000" w:themeColor="text1"/>
          <w:szCs w:val="28"/>
          <w:lang w:val="nl-NL"/>
        </w:rPr>
        <w:t>1</w:t>
      </w:r>
      <w:r w:rsidR="007B17A0" w:rsidRPr="003A3DE6">
        <w:rPr>
          <w:i/>
          <w:color w:val="000000" w:themeColor="text1"/>
          <w:szCs w:val="28"/>
          <w:lang w:val="nl-NL"/>
        </w:rPr>
        <w:t xml:space="preserve"> “Quy hoạch, giải phóng mặt bằng và </w:t>
      </w:r>
      <w:r w:rsidR="00B156AB" w:rsidRPr="003A3DE6">
        <w:rPr>
          <w:i/>
          <w:color w:val="000000" w:themeColor="text1"/>
          <w:szCs w:val="28"/>
          <w:lang w:val="nl-NL"/>
        </w:rPr>
        <w:t xml:space="preserve">chỉnh trang </w:t>
      </w:r>
      <w:r w:rsidR="007B17A0" w:rsidRPr="003A3DE6">
        <w:rPr>
          <w:i/>
          <w:color w:val="000000" w:themeColor="text1"/>
          <w:szCs w:val="28"/>
          <w:lang w:val="nl-NL"/>
        </w:rPr>
        <w:t>đô thị”</w:t>
      </w:r>
      <w:r w:rsidR="001A7B79" w:rsidRPr="003A3DE6">
        <w:rPr>
          <w:color w:val="000000" w:themeColor="text1"/>
          <w:szCs w:val="28"/>
          <w:lang w:val="nl-NL"/>
        </w:rPr>
        <w:t xml:space="preserve">. </w:t>
      </w:r>
      <w:r w:rsidR="00E9406E" w:rsidRPr="003A3DE6">
        <w:rPr>
          <w:bCs/>
          <w:iCs/>
          <w:color w:val="000000" w:themeColor="text1"/>
          <w:szCs w:val="28"/>
          <w:lang w:val="sv-SE"/>
        </w:rPr>
        <w:t xml:space="preserve">Thực hiện các thủ tục cấp chứng chỉ quy hoạch trên địa bàn theo thẩm quyền, công tác </w:t>
      </w:r>
      <w:r w:rsidR="00E9406E" w:rsidRPr="003A3DE6">
        <w:rPr>
          <w:color w:val="000000" w:themeColor="text1"/>
          <w:szCs w:val="28"/>
          <w:lang w:val="zu-ZA"/>
        </w:rPr>
        <w:t>cấp</w:t>
      </w:r>
      <w:r w:rsidR="00E9406E" w:rsidRPr="003A3DE6">
        <w:rPr>
          <w:bCs/>
          <w:iCs/>
          <w:color w:val="000000" w:themeColor="text1"/>
          <w:szCs w:val="28"/>
          <w:lang w:val="sv-SE"/>
        </w:rPr>
        <w:t xml:space="preserve"> giấy phép thi công công trình cho </w:t>
      </w:r>
      <w:r w:rsidR="00E9406E" w:rsidRPr="003A3DE6">
        <w:rPr>
          <w:color w:val="000000" w:themeColor="text1"/>
          <w:szCs w:val="28"/>
          <w:lang w:val="nl-NL"/>
        </w:rPr>
        <w:t xml:space="preserve">các trường hợp đảm bảo theo đúng quy định. Xây dựng và tổ chức thực hiện </w:t>
      </w:r>
      <w:r w:rsidR="00E9406E" w:rsidRPr="003A3DE6">
        <w:rPr>
          <w:color w:val="000000" w:themeColor="text1"/>
          <w:szCs w:val="28"/>
          <w:lang w:val="it-IT"/>
        </w:rPr>
        <w:t>Đề án xã hội hóa xây dựng cơ sở hạ tầng thiết yếu thành phố Đông Hà giai đoạn 2021 - 2025.</w:t>
      </w:r>
    </w:p>
    <w:p w:rsidR="001A7B79" w:rsidRPr="003A3DE6" w:rsidRDefault="00051464" w:rsidP="0087460F">
      <w:pPr>
        <w:spacing w:beforeLines="60" w:line="360" w:lineRule="exact"/>
        <w:ind w:firstLine="567"/>
        <w:jc w:val="both"/>
        <w:rPr>
          <w:color w:val="000000" w:themeColor="text1"/>
          <w:spacing w:val="-4"/>
          <w:szCs w:val="28"/>
          <w:lang w:val="nl-NL"/>
        </w:rPr>
      </w:pPr>
      <w:r w:rsidRPr="003A3DE6">
        <w:rPr>
          <w:color w:val="000000" w:themeColor="text1"/>
          <w:spacing w:val="-4"/>
          <w:szCs w:val="28"/>
          <w:lang w:val="nl-NL"/>
        </w:rPr>
        <w:t xml:space="preserve">Công tác tài nguyên - môi trường </w:t>
      </w:r>
      <w:r w:rsidR="00644FC3" w:rsidRPr="003A3DE6">
        <w:rPr>
          <w:color w:val="000000" w:themeColor="text1"/>
          <w:spacing w:val="-4"/>
          <w:szCs w:val="28"/>
          <w:lang w:val="nl-NL"/>
        </w:rPr>
        <w:t>có nhiều nỗ lực trong rà soát quy hoạch, tài nguyên khoáng sản, cải cách thủ tục hành chính cấp huyện, ứng dụng công nghệ số... để phân bổ nguồn lực hợp lý cho phát triển</w:t>
      </w:r>
      <w:r w:rsidR="00644FC3" w:rsidRPr="003A3DE6">
        <w:rPr>
          <w:rStyle w:val="FootnoteReference"/>
          <w:color w:val="000000" w:themeColor="text1"/>
          <w:spacing w:val="-4"/>
          <w:szCs w:val="28"/>
          <w:lang w:val="nl-NL"/>
        </w:rPr>
        <w:footnoteReference w:id="11"/>
      </w:r>
      <w:r w:rsidR="00644FC3" w:rsidRPr="003A3DE6">
        <w:rPr>
          <w:color w:val="000000" w:themeColor="text1"/>
          <w:spacing w:val="-4"/>
          <w:szCs w:val="28"/>
          <w:lang w:val="nl-NL"/>
        </w:rPr>
        <w:t xml:space="preserve">. </w:t>
      </w:r>
      <w:r w:rsidR="00C500E0" w:rsidRPr="003A3DE6">
        <w:rPr>
          <w:color w:val="000000" w:themeColor="text1"/>
          <w:spacing w:val="-4"/>
          <w:szCs w:val="28"/>
          <w:lang w:val="nl-NL"/>
        </w:rPr>
        <w:t xml:space="preserve">Phối hợp xử lý 04 trường hợp liên quan đến ô nhiễm môi trường thông qua đường dây nóng và phản ánh hiện trường IOC. Đã tổ chức kiểm tra 22 cơ sở về việc chấp hành bảo vệ môi trường, xử phạt tiền 03 trường hợp vi phạm. Tổng số hồ sơ giải quyết thủ tục hành chính trên địa bàn thành phố là 965 hồ sơ, trong </w:t>
      </w:r>
      <w:r w:rsidR="00E54E99" w:rsidRPr="003A3DE6">
        <w:rPr>
          <w:color w:val="000000" w:themeColor="text1"/>
          <w:spacing w:val="-4"/>
          <w:szCs w:val="28"/>
          <w:lang w:val="nl-NL"/>
        </w:rPr>
        <w:t>đó số hồ sơ trễ hạn là 07 hồ sơ</w:t>
      </w:r>
      <w:r w:rsidR="00C11405" w:rsidRPr="003A3DE6">
        <w:rPr>
          <w:color w:val="000000" w:themeColor="text1"/>
          <w:spacing w:val="-4"/>
          <w:szCs w:val="28"/>
          <w:lang w:val="nl-NL"/>
        </w:rPr>
        <w:t>,</w:t>
      </w:r>
      <w:r w:rsidR="00C500E0" w:rsidRPr="003A3DE6">
        <w:rPr>
          <w:color w:val="000000" w:themeColor="text1"/>
          <w:spacing w:val="-4"/>
          <w:szCs w:val="28"/>
          <w:lang w:val="nl-NL"/>
        </w:rPr>
        <w:t xml:space="preserve"> chiếm 0,73%</w:t>
      </w:r>
      <w:r w:rsidR="00C11405" w:rsidRPr="003A3DE6">
        <w:rPr>
          <w:color w:val="000000" w:themeColor="text1"/>
          <w:spacing w:val="-4"/>
          <w:szCs w:val="28"/>
          <w:lang w:val="nl-NL"/>
        </w:rPr>
        <w:t xml:space="preserve"> tổng số hồ sơ.</w:t>
      </w:r>
    </w:p>
    <w:p w:rsidR="00E54E99" w:rsidRPr="003A3DE6" w:rsidRDefault="00E54E99" w:rsidP="0087460F">
      <w:pPr>
        <w:pStyle w:val="BodyTextIndent"/>
        <w:spacing w:beforeLines="60" w:after="0" w:line="360" w:lineRule="exact"/>
        <w:ind w:left="0" w:firstLine="567"/>
        <w:jc w:val="both"/>
        <w:rPr>
          <w:b/>
          <w:color w:val="000000" w:themeColor="text1"/>
          <w:lang w:val="es-PE"/>
        </w:rPr>
      </w:pPr>
      <w:r w:rsidRPr="003A3DE6">
        <w:rPr>
          <w:b/>
          <w:i/>
          <w:color w:val="000000" w:themeColor="text1"/>
          <w:lang w:val="es-PE"/>
        </w:rPr>
        <w:t>2.3.</w:t>
      </w:r>
      <w:r w:rsidR="007B17A0" w:rsidRPr="003A3DE6">
        <w:rPr>
          <w:b/>
          <w:i/>
          <w:color w:val="000000" w:themeColor="text1"/>
          <w:lang w:val="es-PE"/>
        </w:rPr>
        <w:t xml:space="preserve"> </w:t>
      </w:r>
      <w:r w:rsidR="00B13CB7" w:rsidRPr="003A3DE6">
        <w:rPr>
          <w:b/>
          <w:i/>
          <w:color w:val="000000" w:themeColor="text1"/>
          <w:szCs w:val="28"/>
          <w:lang w:val="nl-NL"/>
        </w:rPr>
        <w:t>Các đơn vị tham mưu trên</w:t>
      </w:r>
      <w:r w:rsidR="00B13CB7" w:rsidRPr="003A3DE6">
        <w:rPr>
          <w:b/>
          <w:i/>
          <w:color w:val="000000" w:themeColor="text1"/>
          <w:lang w:val="es-PE"/>
        </w:rPr>
        <w:t xml:space="preserve"> </w:t>
      </w:r>
      <w:r w:rsidR="007B17A0" w:rsidRPr="003A3DE6">
        <w:rPr>
          <w:b/>
          <w:i/>
          <w:color w:val="000000" w:themeColor="text1"/>
          <w:lang w:val="es-PE"/>
        </w:rPr>
        <w:t xml:space="preserve">lĩnh vực văn hóa </w:t>
      </w:r>
      <w:r w:rsidR="00BF425B" w:rsidRPr="003A3DE6">
        <w:rPr>
          <w:b/>
          <w:i/>
          <w:color w:val="000000" w:themeColor="text1"/>
          <w:lang w:val="es-PE"/>
        </w:rPr>
        <w:t>-</w:t>
      </w:r>
      <w:r w:rsidR="007B17A0" w:rsidRPr="003A3DE6">
        <w:rPr>
          <w:b/>
          <w:i/>
          <w:color w:val="000000" w:themeColor="text1"/>
          <w:lang w:val="es-PE"/>
        </w:rPr>
        <w:t xml:space="preserve"> xã hội</w:t>
      </w:r>
    </w:p>
    <w:p w:rsidR="006070DC" w:rsidRPr="003A3DE6" w:rsidRDefault="00E54E99" w:rsidP="0087460F">
      <w:pPr>
        <w:pStyle w:val="BodyTextIndent"/>
        <w:spacing w:beforeLines="60" w:after="0" w:line="360" w:lineRule="exact"/>
        <w:ind w:left="0" w:firstLine="567"/>
        <w:jc w:val="both"/>
        <w:rPr>
          <w:color w:val="000000" w:themeColor="text1"/>
          <w:szCs w:val="28"/>
        </w:rPr>
      </w:pPr>
      <w:r w:rsidRPr="003A3DE6">
        <w:rPr>
          <w:color w:val="000000" w:themeColor="text1"/>
          <w:lang w:val="es-PE"/>
        </w:rPr>
        <w:t>C</w:t>
      </w:r>
      <w:r w:rsidR="00656E47" w:rsidRPr="003A3DE6">
        <w:rPr>
          <w:color w:val="000000" w:themeColor="text1"/>
          <w:lang w:val="es-PE"/>
        </w:rPr>
        <w:t xml:space="preserve">ó 12/12 </w:t>
      </w:r>
      <w:r w:rsidR="006070DC" w:rsidRPr="003A3DE6">
        <w:rPr>
          <w:color w:val="000000" w:themeColor="text1"/>
          <w:lang w:val="es-PE"/>
        </w:rPr>
        <w:t>nhiệm vụ cam kết đượ</w:t>
      </w:r>
      <w:r w:rsidR="0051432B" w:rsidRPr="003A3DE6">
        <w:rPr>
          <w:color w:val="000000" w:themeColor="text1"/>
          <w:lang w:val="es-PE"/>
        </w:rPr>
        <w:t xml:space="preserve">c triển khai và </w:t>
      </w:r>
      <w:r w:rsidR="006070DC" w:rsidRPr="003A3DE6">
        <w:rPr>
          <w:color w:val="000000" w:themeColor="text1"/>
          <w:lang w:val="es-PE"/>
        </w:rPr>
        <w:t>hoàn thành</w:t>
      </w:r>
      <w:r w:rsidR="0051432B" w:rsidRPr="003A3DE6">
        <w:rPr>
          <w:color w:val="000000" w:themeColor="text1"/>
          <w:szCs w:val="28"/>
          <w:lang w:val="it-IT"/>
        </w:rPr>
        <w:t xml:space="preserve"> </w:t>
      </w:r>
      <w:r w:rsidR="00BF425B" w:rsidRPr="003A3DE6">
        <w:rPr>
          <w:color w:val="000000" w:themeColor="text1"/>
          <w:szCs w:val="28"/>
          <w:lang w:val="it-IT"/>
        </w:rPr>
        <w:t>theo kế hoạch</w:t>
      </w:r>
      <w:r w:rsidR="0051432B" w:rsidRPr="003A3DE6">
        <w:rPr>
          <w:color w:val="000000" w:themeColor="text1"/>
          <w:szCs w:val="28"/>
          <w:lang w:val="it-IT"/>
        </w:rPr>
        <w:t xml:space="preserve">. </w:t>
      </w:r>
      <w:r w:rsidR="00EC1B06" w:rsidRPr="003A3DE6">
        <w:rPr>
          <w:color w:val="000000" w:themeColor="text1"/>
          <w:szCs w:val="28"/>
          <w:lang w:val="it-IT"/>
        </w:rPr>
        <w:t xml:space="preserve">Công tác thông tin, truyền thông được tăng cường, gắn với cải cách hành chính, ứng dụng công nghệ thông tin, phát triển Chính quyền số và bảo đảm an toàn thông tin mạng. Tham mưu </w:t>
      </w:r>
      <w:r w:rsidR="007E15D9" w:rsidRPr="003A3DE6">
        <w:rPr>
          <w:color w:val="000000" w:themeColor="text1"/>
          <w:szCs w:val="28"/>
          <w:lang w:val="it-IT"/>
        </w:rPr>
        <w:t xml:space="preserve">xây dựng và tổ chức thực hiện </w:t>
      </w:r>
      <w:r w:rsidR="00EC1B06" w:rsidRPr="003A3DE6">
        <w:rPr>
          <w:color w:val="000000" w:themeColor="text1"/>
          <w:szCs w:val="28"/>
          <w:lang w:val="it-IT"/>
        </w:rPr>
        <w:t xml:space="preserve">Đề án </w:t>
      </w:r>
      <w:r w:rsidR="00EC1B06" w:rsidRPr="003A3DE6">
        <w:rPr>
          <w:color w:val="000000" w:themeColor="text1"/>
          <w:lang w:val="pt-BR"/>
        </w:rPr>
        <w:t>xây dựng đô thị thông minh thành phố Đông Hà giai đoạn 2021-2025, định hướng đến năm 2030.</w:t>
      </w:r>
      <w:r w:rsidR="00EC1B06" w:rsidRPr="003A3DE6">
        <w:rPr>
          <w:color w:val="000000" w:themeColor="text1"/>
          <w:szCs w:val="28"/>
          <w:lang w:val="it-IT"/>
        </w:rPr>
        <w:t xml:space="preserve"> </w:t>
      </w:r>
      <w:r w:rsidR="005B0D79" w:rsidRPr="003A3DE6">
        <w:rPr>
          <w:color w:val="000000" w:themeColor="text1"/>
          <w:szCs w:val="28"/>
          <w:lang w:val="it-IT"/>
        </w:rPr>
        <w:t>Phối hợp rà soát, phân bổ nguồn vốn ưu tiên cho các dự án thành phần xây dựng đô thị thông minh sử dụng ngân sách thành phố, đảm bảo tiến độ thực hiện</w:t>
      </w:r>
      <w:r w:rsidR="005B0D79" w:rsidRPr="003A3DE6">
        <w:rPr>
          <w:color w:val="000000" w:themeColor="text1"/>
          <w:lang w:val="pt-BR"/>
        </w:rPr>
        <w:t xml:space="preserve">. Phối hợp với </w:t>
      </w:r>
      <w:r w:rsidR="000F2F6F" w:rsidRPr="003A3DE6">
        <w:rPr>
          <w:color w:val="000000" w:themeColor="text1"/>
          <w:szCs w:val="28"/>
          <w:lang w:val="it-IT"/>
        </w:rPr>
        <w:t>C</w:t>
      </w:r>
      <w:r w:rsidR="005B0D79" w:rsidRPr="003A3DE6">
        <w:rPr>
          <w:color w:val="000000" w:themeColor="text1"/>
          <w:szCs w:val="28"/>
          <w:lang w:val="it-IT"/>
        </w:rPr>
        <w:t xml:space="preserve">ông ty đầu tư và tư vấn </w:t>
      </w:r>
      <w:r w:rsidR="007514B8" w:rsidRPr="003A3DE6">
        <w:rPr>
          <w:color w:val="000000" w:themeColor="text1"/>
          <w:szCs w:val="28"/>
          <w:lang w:val="it-IT"/>
        </w:rPr>
        <w:t xml:space="preserve">chi nhánh </w:t>
      </w:r>
      <w:r w:rsidR="005B0D79" w:rsidRPr="003A3DE6">
        <w:rPr>
          <w:color w:val="000000" w:themeColor="text1"/>
          <w:szCs w:val="28"/>
          <w:lang w:val="it-IT"/>
        </w:rPr>
        <w:t xml:space="preserve">tại Việt Nam để tiếp cận, đa dạng các nguồn vốn thực hiện dự </w:t>
      </w:r>
      <w:r w:rsidR="005B0D79" w:rsidRPr="003A3DE6">
        <w:rPr>
          <w:color w:val="000000" w:themeColor="text1"/>
          <w:szCs w:val="28"/>
          <w:lang w:val="it-IT"/>
        </w:rPr>
        <w:lastRenderedPageBreak/>
        <w:t>án trên địa bàn thành phố</w:t>
      </w:r>
      <w:r w:rsidR="005B0D79" w:rsidRPr="003A3DE6">
        <w:rPr>
          <w:color w:val="000000" w:themeColor="text1"/>
          <w:lang w:val="pt-BR"/>
        </w:rPr>
        <w:t>. Triển khai kế hoạch xây dựng phường đạt chuẩn văn minh đô thị</w:t>
      </w:r>
      <w:r w:rsidR="005B0D79" w:rsidRPr="003A3DE6">
        <w:rPr>
          <w:color w:val="000000" w:themeColor="text1"/>
          <w:szCs w:val="28"/>
          <w:lang w:val="sv-SE"/>
        </w:rPr>
        <w:t>; tuyến phố văn minh đô thị; phong trào toàn dân đoàn kết xây dựng đời sống văn hóa đạt kết quả tốt</w:t>
      </w:r>
      <w:r w:rsidR="005B0D79" w:rsidRPr="003A3DE6">
        <w:rPr>
          <w:rStyle w:val="FootnoteReference"/>
          <w:color w:val="000000" w:themeColor="text1"/>
          <w:szCs w:val="28"/>
          <w:lang w:val="sv-SE"/>
        </w:rPr>
        <w:footnoteReference w:id="12"/>
      </w:r>
      <w:r w:rsidR="005B0D79" w:rsidRPr="003A3DE6">
        <w:rPr>
          <w:color w:val="000000" w:themeColor="text1"/>
          <w:szCs w:val="28"/>
          <w:lang w:val="pt-BR"/>
        </w:rPr>
        <w:t xml:space="preserve">. </w:t>
      </w:r>
      <w:r w:rsidR="00F906F2" w:rsidRPr="003A3DE6">
        <w:rPr>
          <w:color w:val="000000" w:themeColor="text1"/>
          <w:szCs w:val="28"/>
          <w:shd w:val="clear" w:color="auto" w:fill="FFFFFF"/>
        </w:rPr>
        <w:t>Công tác xây dựng trường chuẩn quốc gia được đẩy mạnh</w:t>
      </w:r>
      <w:r w:rsidR="0058409E" w:rsidRPr="003A3DE6">
        <w:rPr>
          <w:rStyle w:val="FootnoteReference"/>
          <w:color w:val="000000" w:themeColor="text1"/>
          <w:szCs w:val="28"/>
          <w:shd w:val="clear" w:color="auto" w:fill="FFFFFF"/>
        </w:rPr>
        <w:footnoteReference w:id="13"/>
      </w:r>
      <w:r w:rsidR="00221BB5" w:rsidRPr="003A3DE6">
        <w:rPr>
          <w:color w:val="000000" w:themeColor="text1"/>
          <w:szCs w:val="28"/>
        </w:rPr>
        <w:t xml:space="preserve">; </w:t>
      </w:r>
      <w:r w:rsidR="00F906F2" w:rsidRPr="003A3DE6">
        <w:rPr>
          <w:color w:val="000000" w:themeColor="text1"/>
          <w:szCs w:val="28"/>
        </w:rPr>
        <w:t>tham mưu</w:t>
      </w:r>
      <w:r w:rsidR="00221BB5" w:rsidRPr="003A3DE6">
        <w:rPr>
          <w:color w:val="000000" w:themeColor="text1"/>
          <w:szCs w:val="28"/>
        </w:rPr>
        <w:t xml:space="preserve"> triển khai chương</w:t>
      </w:r>
      <w:r w:rsidR="00F906F2" w:rsidRPr="003A3DE6">
        <w:rPr>
          <w:color w:val="000000" w:themeColor="text1"/>
          <w:szCs w:val="28"/>
        </w:rPr>
        <w:t xml:space="preserve"> </w:t>
      </w:r>
      <w:r w:rsidR="00221BB5" w:rsidRPr="003A3DE6">
        <w:rPr>
          <w:color w:val="000000" w:themeColor="text1"/>
          <w:szCs w:val="28"/>
        </w:rPr>
        <w:t>trình giáo dục phổ thông, sách giáo khoa mới đến năm 2025.</w:t>
      </w:r>
      <w:r w:rsidR="00F906F2" w:rsidRPr="003A3DE6">
        <w:rPr>
          <w:color w:val="000000" w:themeColor="text1"/>
          <w:szCs w:val="28"/>
        </w:rPr>
        <w:t xml:space="preserve"> </w:t>
      </w:r>
      <w:r w:rsidR="00EC466A" w:rsidRPr="003A3DE6">
        <w:rPr>
          <w:color w:val="000000" w:themeColor="text1"/>
          <w:szCs w:val="28"/>
        </w:rPr>
        <w:t>C</w:t>
      </w:r>
      <w:r w:rsidR="00F906F2" w:rsidRPr="003A3DE6">
        <w:rPr>
          <w:color w:val="000000" w:themeColor="text1"/>
          <w:szCs w:val="28"/>
          <w:shd w:val="clear" w:color="auto" w:fill="FFFFFF"/>
        </w:rPr>
        <w:t xml:space="preserve">hỉ đạo </w:t>
      </w:r>
      <w:r w:rsidR="00920102" w:rsidRPr="003A3DE6">
        <w:rPr>
          <w:color w:val="000000" w:themeColor="text1"/>
          <w:szCs w:val="28"/>
          <w:shd w:val="clear" w:color="auto" w:fill="FFFFFF"/>
        </w:rPr>
        <w:t xml:space="preserve">tổ chức, </w:t>
      </w:r>
      <w:r w:rsidR="00F906F2" w:rsidRPr="003A3DE6">
        <w:rPr>
          <w:color w:val="000000" w:themeColor="text1"/>
          <w:szCs w:val="28"/>
          <w:shd w:val="clear" w:color="auto" w:fill="FFFFFF"/>
        </w:rPr>
        <w:t>sắp xếp, bố trí giáo viên một cách hợp lý, sát với tì</w:t>
      </w:r>
      <w:r w:rsidR="005E6821" w:rsidRPr="003A3DE6">
        <w:rPr>
          <w:color w:val="000000" w:themeColor="text1"/>
          <w:szCs w:val="28"/>
          <w:shd w:val="clear" w:color="auto" w:fill="FFFFFF"/>
        </w:rPr>
        <w:t>nh hình thực tế của từng đơn vị</w:t>
      </w:r>
      <w:r w:rsidR="005E6821" w:rsidRPr="003A3DE6">
        <w:rPr>
          <w:i/>
          <w:color w:val="000000" w:themeColor="text1"/>
          <w:szCs w:val="28"/>
          <w:lang w:val="nl-NL"/>
        </w:rPr>
        <w:t>.</w:t>
      </w:r>
      <w:r w:rsidR="00FA015A" w:rsidRPr="003A3DE6">
        <w:rPr>
          <w:i/>
          <w:color w:val="000000" w:themeColor="text1"/>
          <w:szCs w:val="28"/>
          <w:lang w:val="nl-NL"/>
        </w:rPr>
        <w:t xml:space="preserve"> </w:t>
      </w:r>
      <w:r w:rsidR="00FA015A" w:rsidRPr="003A3DE6">
        <w:rPr>
          <w:color w:val="000000" w:themeColor="text1"/>
          <w:lang w:val="nl-NL"/>
        </w:rPr>
        <w:t xml:space="preserve">Tham mưu giải quyết kịp thời, chính xác các chế độ chính sách đối với người có </w:t>
      </w:r>
      <w:r w:rsidR="00FA015A" w:rsidRPr="003A3DE6">
        <w:rPr>
          <w:color w:val="000000" w:themeColor="text1"/>
          <w:szCs w:val="28"/>
          <w:lang w:val="nl-NL"/>
        </w:rPr>
        <w:t>công, bảo trợ xã hội, trẻ em, hộ nghèo, hộ cận nghèo trên địa bàn</w:t>
      </w:r>
      <w:r w:rsidR="00CF5A6A" w:rsidRPr="003A3DE6">
        <w:rPr>
          <w:color w:val="000000" w:themeColor="text1"/>
          <w:szCs w:val="28"/>
          <w:lang w:val="vi-VN"/>
        </w:rPr>
        <w:t xml:space="preserve">, đặc biệt là </w:t>
      </w:r>
      <w:r w:rsidR="00CF5A6A" w:rsidRPr="003A3DE6">
        <w:rPr>
          <w:color w:val="000000" w:themeColor="text1"/>
          <w:szCs w:val="28"/>
        </w:rPr>
        <w:t>các chính sách hỗ trợ người dân gặp khó khăn do đại dịch Covid-19</w:t>
      </w:r>
      <w:r w:rsidR="00FA015A" w:rsidRPr="003A3DE6">
        <w:rPr>
          <w:color w:val="000000" w:themeColor="text1"/>
          <w:szCs w:val="28"/>
          <w:lang w:val="nl-NL"/>
        </w:rPr>
        <w:t xml:space="preserve">. Tỷ lệ lao động qua đào tạo </w:t>
      </w:r>
      <w:r w:rsidR="00C11405" w:rsidRPr="003A3DE6">
        <w:rPr>
          <w:color w:val="000000" w:themeColor="text1"/>
          <w:szCs w:val="28"/>
          <w:lang w:val="nl-NL"/>
        </w:rPr>
        <w:t>chiếm</w:t>
      </w:r>
      <w:r w:rsidR="00FA015A" w:rsidRPr="003A3DE6">
        <w:rPr>
          <w:color w:val="000000" w:themeColor="text1"/>
          <w:szCs w:val="28"/>
          <w:lang w:val="nl-NL"/>
        </w:rPr>
        <w:t xml:space="preserve"> 71%</w:t>
      </w:r>
      <w:r w:rsidR="00A47780" w:rsidRPr="003A3DE6">
        <w:rPr>
          <w:color w:val="000000" w:themeColor="text1"/>
          <w:szCs w:val="28"/>
          <w:lang w:val="nl-NL"/>
        </w:rPr>
        <w:t xml:space="preserve"> tổng số lao động</w:t>
      </w:r>
      <w:r w:rsidR="00FA015A" w:rsidRPr="003A3DE6">
        <w:rPr>
          <w:color w:val="000000" w:themeColor="text1"/>
          <w:szCs w:val="28"/>
          <w:lang w:val="nl-NL"/>
        </w:rPr>
        <w:t xml:space="preserve">, tỷ lệ hộ nghèo </w:t>
      </w:r>
      <w:r w:rsidR="000F2F6F" w:rsidRPr="003A3DE6">
        <w:rPr>
          <w:color w:val="000000" w:themeColor="text1"/>
          <w:szCs w:val="28"/>
          <w:lang w:val="nl-NL"/>
        </w:rPr>
        <w:t>giảm 0,34% so với năm 202</w:t>
      </w:r>
      <w:r w:rsidR="00A47780" w:rsidRPr="003A3DE6">
        <w:rPr>
          <w:color w:val="000000" w:themeColor="text1"/>
          <w:szCs w:val="28"/>
          <w:lang w:val="nl-NL"/>
        </w:rPr>
        <w:t>0</w:t>
      </w:r>
      <w:r w:rsidR="0037681A" w:rsidRPr="003A3DE6">
        <w:rPr>
          <w:color w:val="000000" w:themeColor="text1"/>
          <w:szCs w:val="28"/>
          <w:lang w:val="nl-NL"/>
        </w:rPr>
        <w:t xml:space="preserve">. Công tác giải quyết việc làm, tạo việc làm mới </w:t>
      </w:r>
      <w:r w:rsidR="00EC466A" w:rsidRPr="003A3DE6">
        <w:rPr>
          <w:color w:val="000000" w:themeColor="text1"/>
          <w:szCs w:val="28"/>
          <w:lang w:val="nl-NL"/>
        </w:rPr>
        <w:t>đã có nhiều nỗ lực trong điều kiện ảnh hưởng khó khăn của dịch bệnh</w:t>
      </w:r>
      <w:r w:rsidR="004A1663" w:rsidRPr="003A3DE6">
        <w:rPr>
          <w:rStyle w:val="FootnoteReference"/>
          <w:color w:val="000000" w:themeColor="text1"/>
          <w:szCs w:val="28"/>
          <w:lang w:val="nl-NL"/>
        </w:rPr>
        <w:footnoteReference w:id="14"/>
      </w:r>
      <w:r w:rsidR="00720CBB" w:rsidRPr="003A3DE6">
        <w:rPr>
          <w:color w:val="000000" w:themeColor="text1"/>
          <w:szCs w:val="28"/>
          <w:lang w:val="nl-NL"/>
        </w:rPr>
        <w:t>;</w:t>
      </w:r>
      <w:r w:rsidR="00720CBB" w:rsidRPr="003A3DE6">
        <w:rPr>
          <w:color w:val="000000" w:themeColor="text1"/>
          <w:szCs w:val="28"/>
          <w:lang w:val="vi-VN"/>
        </w:rPr>
        <w:t xml:space="preserve"> t</w:t>
      </w:r>
      <w:r w:rsidR="00720CBB" w:rsidRPr="003A3DE6">
        <w:rPr>
          <w:color w:val="000000" w:themeColor="text1"/>
          <w:szCs w:val="28"/>
          <w:lang w:val="nl-NL"/>
        </w:rPr>
        <w:t xml:space="preserve">ham mưu </w:t>
      </w:r>
      <w:r w:rsidR="004A1663" w:rsidRPr="003A3DE6">
        <w:rPr>
          <w:color w:val="000000" w:themeColor="text1"/>
          <w:szCs w:val="28"/>
          <w:lang w:val="vi-VN"/>
        </w:rPr>
        <w:t>triển khai có hiệu quả</w:t>
      </w:r>
      <w:r w:rsidR="00720CBB" w:rsidRPr="003A3DE6">
        <w:rPr>
          <w:color w:val="000000" w:themeColor="text1"/>
          <w:szCs w:val="28"/>
          <w:lang w:val="nl-NL"/>
        </w:rPr>
        <w:t xml:space="preserve"> Đề án </w:t>
      </w:r>
      <w:r w:rsidR="008C2202" w:rsidRPr="003A3DE6">
        <w:rPr>
          <w:color w:val="000000" w:themeColor="text1"/>
          <w:szCs w:val="28"/>
          <w:lang w:val="nl-NL"/>
        </w:rPr>
        <w:t>H</w:t>
      </w:r>
      <w:r w:rsidR="00720CBB" w:rsidRPr="003A3DE6">
        <w:rPr>
          <w:color w:val="000000" w:themeColor="text1"/>
          <w:szCs w:val="28"/>
          <w:lang w:val="nl-NL"/>
        </w:rPr>
        <w:t xml:space="preserve">ỗ trợ cho vay giải quyết việc làm </w:t>
      </w:r>
      <w:r w:rsidR="004A1663" w:rsidRPr="003A3DE6">
        <w:rPr>
          <w:color w:val="000000" w:themeColor="text1"/>
          <w:szCs w:val="28"/>
          <w:lang w:val="vi-VN"/>
        </w:rPr>
        <w:t xml:space="preserve">và giảm nghèo bền vững </w:t>
      </w:r>
      <w:r w:rsidR="00720CBB" w:rsidRPr="003A3DE6">
        <w:rPr>
          <w:color w:val="000000" w:themeColor="text1"/>
          <w:szCs w:val="28"/>
          <w:lang w:val="nl-NL"/>
        </w:rPr>
        <w:t xml:space="preserve">trên </w:t>
      </w:r>
      <w:r w:rsidR="004A1663" w:rsidRPr="003A3DE6">
        <w:rPr>
          <w:color w:val="000000" w:themeColor="text1"/>
          <w:szCs w:val="28"/>
          <w:lang w:val="nl-NL"/>
        </w:rPr>
        <w:t xml:space="preserve">địa bàn thành phố </w:t>
      </w:r>
      <w:r w:rsidR="004A1663" w:rsidRPr="003A3DE6">
        <w:rPr>
          <w:color w:val="000000" w:themeColor="text1"/>
          <w:szCs w:val="28"/>
          <w:lang w:val="vi-VN"/>
        </w:rPr>
        <w:t>giai đoạn 2021-</w:t>
      </w:r>
      <w:r w:rsidR="00720CBB" w:rsidRPr="003A3DE6">
        <w:rPr>
          <w:color w:val="000000" w:themeColor="text1"/>
          <w:szCs w:val="28"/>
          <w:lang w:val="nl-NL"/>
        </w:rPr>
        <w:t>2025</w:t>
      </w:r>
      <w:r w:rsidR="004A1663" w:rsidRPr="003A3DE6">
        <w:rPr>
          <w:color w:val="000000" w:themeColor="text1"/>
          <w:szCs w:val="28"/>
          <w:lang w:val="nl-NL"/>
        </w:rPr>
        <w:t>.</w:t>
      </w:r>
      <w:r w:rsidR="00CF5A6A" w:rsidRPr="003A3DE6">
        <w:rPr>
          <w:color w:val="000000" w:themeColor="text1"/>
          <w:szCs w:val="28"/>
          <w:lang w:val="vi-VN"/>
        </w:rPr>
        <w:t xml:space="preserve"> </w:t>
      </w:r>
      <w:r w:rsidR="008C2202" w:rsidRPr="003A3DE6">
        <w:rPr>
          <w:color w:val="000000" w:themeColor="text1"/>
          <w:szCs w:val="28"/>
        </w:rPr>
        <w:t xml:space="preserve">Triển khai tốt các nhiệm vụ phòng, chống dịch bệnh Covid </w:t>
      </w:r>
      <w:r w:rsidR="00C3368F" w:rsidRPr="003A3DE6">
        <w:rPr>
          <w:color w:val="000000" w:themeColor="text1"/>
          <w:szCs w:val="28"/>
        </w:rPr>
        <w:t>-</w:t>
      </w:r>
      <w:r w:rsidR="008C2202" w:rsidRPr="003A3DE6">
        <w:rPr>
          <w:color w:val="000000" w:themeColor="text1"/>
          <w:szCs w:val="28"/>
        </w:rPr>
        <w:t xml:space="preserve"> 19</w:t>
      </w:r>
      <w:r w:rsidR="00690977" w:rsidRPr="003A3DE6">
        <w:rPr>
          <w:color w:val="000000" w:themeColor="text1"/>
          <w:szCs w:val="28"/>
          <w:lang w:val="vi-VN"/>
        </w:rPr>
        <w:t>, chủ động khống chế, không để dịch lây lan diện rộng trên địa bàn</w:t>
      </w:r>
      <w:r w:rsidR="00A7088B" w:rsidRPr="003A3DE6">
        <w:rPr>
          <w:color w:val="000000" w:themeColor="text1"/>
          <w:szCs w:val="28"/>
          <w:lang w:val="nl-NL"/>
        </w:rPr>
        <w:t>.</w:t>
      </w:r>
      <w:r w:rsidR="00A7088B" w:rsidRPr="003A3DE6">
        <w:rPr>
          <w:color w:val="000000" w:themeColor="text1"/>
          <w:szCs w:val="28"/>
          <w:lang w:val="vi-VN"/>
        </w:rPr>
        <w:t xml:space="preserve"> Tăng cường kiểm tra, giám sát các vấn đề liên quan đến an toàn thực phẩm, hạn chế tối đa việc xảy ra các vụ ngộ độc thực phẩm</w:t>
      </w:r>
      <w:r w:rsidR="008C2202" w:rsidRPr="003A3DE6">
        <w:rPr>
          <w:color w:val="000000" w:themeColor="text1"/>
          <w:szCs w:val="28"/>
        </w:rPr>
        <w:t>.</w:t>
      </w:r>
    </w:p>
    <w:p w:rsidR="007B17A0" w:rsidRPr="003A3DE6" w:rsidRDefault="008C2202" w:rsidP="0087460F">
      <w:pPr>
        <w:spacing w:beforeLines="60" w:line="360" w:lineRule="exact"/>
        <w:ind w:firstLine="567"/>
        <w:jc w:val="both"/>
        <w:rPr>
          <w:b/>
          <w:color w:val="000000" w:themeColor="text1"/>
          <w:spacing w:val="-2"/>
          <w:lang w:val="nl-NL"/>
        </w:rPr>
      </w:pPr>
      <w:r w:rsidRPr="003A3DE6">
        <w:rPr>
          <w:b/>
          <w:i/>
          <w:color w:val="000000" w:themeColor="text1"/>
          <w:spacing w:val="-2"/>
          <w:lang w:val="nl-NL"/>
        </w:rPr>
        <w:t>2.4.</w:t>
      </w:r>
      <w:r w:rsidR="007B17A0" w:rsidRPr="003A3DE6">
        <w:rPr>
          <w:b/>
          <w:i/>
          <w:color w:val="000000" w:themeColor="text1"/>
          <w:spacing w:val="-2"/>
          <w:lang w:val="nl-NL"/>
        </w:rPr>
        <w:t xml:space="preserve"> </w:t>
      </w:r>
      <w:r w:rsidR="00B13CB7" w:rsidRPr="003A3DE6">
        <w:rPr>
          <w:b/>
          <w:i/>
          <w:color w:val="000000" w:themeColor="text1"/>
          <w:szCs w:val="28"/>
          <w:lang w:val="nl-NL"/>
        </w:rPr>
        <w:t>Các đơn vị tham mưu trên</w:t>
      </w:r>
      <w:r w:rsidR="00B13CB7" w:rsidRPr="003A3DE6">
        <w:rPr>
          <w:b/>
          <w:i/>
          <w:color w:val="000000" w:themeColor="text1"/>
          <w:spacing w:val="-2"/>
          <w:lang w:val="nl-NL"/>
        </w:rPr>
        <w:t xml:space="preserve"> </w:t>
      </w:r>
      <w:r w:rsidR="007B17A0" w:rsidRPr="003A3DE6">
        <w:rPr>
          <w:b/>
          <w:i/>
          <w:color w:val="000000" w:themeColor="text1"/>
          <w:spacing w:val="-2"/>
          <w:lang w:val="nl-NL"/>
        </w:rPr>
        <w:t>lĩnh vực xây dựng chính quyền, cải cách hành chính</w:t>
      </w:r>
      <w:r w:rsidR="00B13CB7" w:rsidRPr="003A3DE6">
        <w:rPr>
          <w:b/>
          <w:i/>
          <w:color w:val="000000" w:themeColor="text1"/>
          <w:spacing w:val="-2"/>
          <w:lang w:val="nl-NL"/>
        </w:rPr>
        <w:t>, nội chính</w:t>
      </w:r>
      <w:r w:rsidR="007B17A0" w:rsidRPr="003A3DE6">
        <w:rPr>
          <w:b/>
          <w:color w:val="000000" w:themeColor="text1"/>
          <w:spacing w:val="-2"/>
          <w:lang w:val="nl-NL"/>
        </w:rPr>
        <w:t xml:space="preserve"> </w:t>
      </w:r>
    </w:p>
    <w:p w:rsidR="00C74306" w:rsidRPr="003A3DE6" w:rsidRDefault="00B13CB7"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lang w:val="vi-VN"/>
        </w:rPr>
      </w:pPr>
      <w:r w:rsidRPr="003A3DE6">
        <w:rPr>
          <w:color w:val="000000" w:themeColor="text1"/>
          <w:lang w:val="nl-NL"/>
        </w:rPr>
        <w:t xml:space="preserve">- </w:t>
      </w:r>
      <w:r w:rsidR="007B17A0" w:rsidRPr="003A3DE6">
        <w:rPr>
          <w:color w:val="000000" w:themeColor="text1"/>
          <w:lang w:val="nl-NL"/>
        </w:rPr>
        <w:t>Phòng Nội vụ</w:t>
      </w:r>
      <w:r w:rsidR="008C2202" w:rsidRPr="003A3DE6">
        <w:rPr>
          <w:color w:val="000000" w:themeColor="text1"/>
          <w:lang w:val="nl-NL"/>
        </w:rPr>
        <w:t>,</w:t>
      </w:r>
      <w:r w:rsidR="007B17A0" w:rsidRPr="003A3DE6">
        <w:rPr>
          <w:color w:val="000000" w:themeColor="text1"/>
          <w:lang w:val="nl-NL"/>
        </w:rPr>
        <w:t xml:space="preserve"> Văn phòng HĐND &amp; UBND thành phố đã </w:t>
      </w:r>
      <w:r w:rsidR="00B418CF" w:rsidRPr="003A3DE6">
        <w:rPr>
          <w:color w:val="000000" w:themeColor="text1"/>
          <w:lang w:val="vi-VN"/>
        </w:rPr>
        <w:t xml:space="preserve">thực hiện hoàn thành </w:t>
      </w:r>
      <w:r w:rsidR="001121B3" w:rsidRPr="003A3DE6">
        <w:rPr>
          <w:color w:val="000000" w:themeColor="text1"/>
          <w:lang w:val="vi-VN"/>
        </w:rPr>
        <w:t>09/09  nhiệm vụ cam kết</w:t>
      </w:r>
      <w:r w:rsidR="001121B3" w:rsidRPr="003A3DE6">
        <w:rPr>
          <w:color w:val="000000" w:themeColor="text1"/>
          <w:lang w:val="nl-NL"/>
        </w:rPr>
        <w:t>.</w:t>
      </w:r>
      <w:r w:rsidR="001121B3" w:rsidRPr="003A3DE6">
        <w:rPr>
          <w:color w:val="000000" w:themeColor="text1"/>
          <w:lang w:val="vi-VN"/>
        </w:rPr>
        <w:t xml:space="preserve"> Tiếp tục tham mưu thực hiện Kế hoạch số 64, 65-KH/TU của Thành ủy về thực hiện Nghị quyết số 18-NQ/TW ngày 25/10/2017 của Ban Chấp hành Trung ương Đảng khóa XII về </w:t>
      </w:r>
      <w:r w:rsidR="001121B3" w:rsidRPr="003A3DE6">
        <w:rPr>
          <w:i/>
          <w:color w:val="000000" w:themeColor="text1"/>
          <w:lang w:val="vi-VN"/>
        </w:rPr>
        <w:t>“Một số vấn đề về tiếp tục đổi mới, sắp xếp tổ chức bộ máy của hệ thống chính trị tinh gọn, hoạt động hiệu lực, hiệu quả”</w:t>
      </w:r>
      <w:r w:rsidR="001121B3" w:rsidRPr="003A3DE6">
        <w:rPr>
          <w:color w:val="000000" w:themeColor="text1"/>
        </w:rPr>
        <w:t xml:space="preserve"> ;</w:t>
      </w:r>
      <w:r w:rsidR="001121B3" w:rsidRPr="003A3DE6">
        <w:rPr>
          <w:color w:val="000000" w:themeColor="text1"/>
          <w:lang w:val="vi-VN"/>
        </w:rPr>
        <w:t xml:space="preserve"> Nghị quyết số 19-NQ/TW của Ban Chấp hành Trung ương Đảng khóa XII về </w:t>
      </w:r>
      <w:r w:rsidR="001121B3" w:rsidRPr="003A3DE6">
        <w:rPr>
          <w:i/>
          <w:color w:val="000000" w:themeColor="text1"/>
          <w:lang w:val="vi-VN"/>
        </w:rPr>
        <w:t>“Tiếp tục đổi mới hệ thống tổ chức và quản lý, nâng cao chất lượng và hiệu quả hoạt động của đơn vị sự nghiệp công lập”</w:t>
      </w:r>
      <w:r w:rsidR="007B17A0" w:rsidRPr="003A3DE6">
        <w:rPr>
          <w:color w:val="000000" w:themeColor="text1"/>
          <w:lang w:val="nl-NL"/>
        </w:rPr>
        <w:t xml:space="preserve">. </w:t>
      </w:r>
      <w:r w:rsidR="002151D1" w:rsidRPr="003A3DE6">
        <w:rPr>
          <w:color w:val="000000" w:themeColor="text1"/>
        </w:rPr>
        <w:t xml:space="preserve">Tham mưu thực hiện tốt công tác bầu cử Đại biểu Quốc hội Khóa XV và đại biểu </w:t>
      </w:r>
      <w:r w:rsidR="001121B3" w:rsidRPr="003A3DE6">
        <w:rPr>
          <w:color w:val="000000" w:themeColor="text1"/>
          <w:lang w:val="vi-VN"/>
        </w:rPr>
        <w:t>HĐND</w:t>
      </w:r>
      <w:r w:rsidR="002151D1" w:rsidRPr="003A3DE6">
        <w:rPr>
          <w:color w:val="000000" w:themeColor="text1"/>
        </w:rPr>
        <w:t xml:space="preserve"> các cấp</w:t>
      </w:r>
      <w:r w:rsidR="001121B3" w:rsidRPr="003A3DE6">
        <w:rPr>
          <w:color w:val="000000" w:themeColor="text1"/>
          <w:lang w:val="vi-VN"/>
        </w:rPr>
        <w:t>,</w:t>
      </w:r>
      <w:r w:rsidR="002151D1" w:rsidRPr="003A3DE6">
        <w:rPr>
          <w:color w:val="000000" w:themeColor="text1"/>
        </w:rPr>
        <w:t xml:space="preserve"> nhiệm kỳ 2021-2026. Tham mưu sắp xếp, kiện toàn các chức danh lãnh đạo tại các cơ quan chuyên môn, đơn vị sự nghiệp, UBND các phường; </w:t>
      </w:r>
      <w:r w:rsidR="002151D1" w:rsidRPr="003A3DE6">
        <w:rPr>
          <w:color w:val="000000" w:themeColor="text1"/>
          <w:lang w:val="nl-NL"/>
        </w:rPr>
        <w:t>tuyển dụng viên chức các đơn vị sự nghiệp công lập;  thực</w:t>
      </w:r>
      <w:r w:rsidR="002151D1" w:rsidRPr="003A3DE6">
        <w:rPr>
          <w:color w:val="000000" w:themeColor="text1"/>
        </w:rPr>
        <w:t xml:space="preserve"> hiện kế hoạch đào tạo, bồi dưỡng và các chế độ chính sách liên quan đến cán bộ, công chức, viên chức, người lao động; </w:t>
      </w:r>
      <w:r w:rsidR="002151D1" w:rsidRPr="003A3DE6">
        <w:rPr>
          <w:bCs/>
          <w:color w:val="000000" w:themeColor="text1"/>
        </w:rPr>
        <w:t xml:space="preserve">thực hiện các nhiệm vụ về công tác cải cách hành chính, xây dựng kế hoạch cải cách hành </w:t>
      </w:r>
      <w:r w:rsidR="00965677" w:rsidRPr="003A3DE6">
        <w:rPr>
          <w:bCs/>
          <w:color w:val="000000" w:themeColor="text1"/>
        </w:rPr>
        <w:t>chính nhà nước giai đoạn 2021-</w:t>
      </w:r>
      <w:r w:rsidR="002151D1" w:rsidRPr="003A3DE6">
        <w:rPr>
          <w:bCs/>
          <w:color w:val="000000" w:themeColor="text1"/>
        </w:rPr>
        <w:t>2030.</w:t>
      </w:r>
      <w:r w:rsidR="00965677" w:rsidRPr="003A3DE6">
        <w:rPr>
          <w:bCs/>
          <w:color w:val="000000" w:themeColor="text1"/>
          <w:lang w:val="vi-VN"/>
        </w:rPr>
        <w:t xml:space="preserve"> Tham mưu thực hiện dự án hoàn thiện, hiện đại hóa hồ sơ, bản đồ địa </w:t>
      </w:r>
      <w:r w:rsidR="00965677" w:rsidRPr="003A3DE6">
        <w:rPr>
          <w:bCs/>
          <w:color w:val="000000" w:themeColor="text1"/>
          <w:lang w:val="vi-VN"/>
        </w:rPr>
        <w:lastRenderedPageBreak/>
        <w:t>giới hành chính thành phố, hiện đã có 09/09 phường hoàn thành việc ký xác nhận pháp lý hồ sơ</w:t>
      </w:r>
      <w:r w:rsidR="00965677" w:rsidRPr="003A3DE6">
        <w:rPr>
          <w:bCs/>
          <w:color w:val="000000" w:themeColor="text1"/>
        </w:rPr>
        <w:t>.</w:t>
      </w:r>
      <w:r w:rsidR="00965677" w:rsidRPr="003A3DE6">
        <w:rPr>
          <w:bCs/>
          <w:color w:val="000000" w:themeColor="text1"/>
          <w:lang w:val="vi-VN"/>
        </w:rPr>
        <w:t xml:space="preserve"> </w:t>
      </w:r>
      <w:r w:rsidR="00395340" w:rsidRPr="003A3DE6">
        <w:rPr>
          <w:bCs/>
          <w:color w:val="000000" w:themeColor="text1"/>
          <w:lang w:val="vi-VN"/>
        </w:rPr>
        <w:t xml:space="preserve">Tham mưu </w:t>
      </w:r>
      <w:r w:rsidR="008C2202" w:rsidRPr="003A3DE6">
        <w:rPr>
          <w:bCs/>
          <w:color w:val="000000" w:themeColor="text1"/>
        </w:rPr>
        <w:t xml:space="preserve">tổ chức thực hiện </w:t>
      </w:r>
      <w:r w:rsidR="00395340" w:rsidRPr="003A3DE6">
        <w:rPr>
          <w:bCs/>
          <w:color w:val="000000" w:themeColor="text1"/>
          <w:lang w:val="vi-VN"/>
        </w:rPr>
        <w:t>Kế hoạch triển khai thực hiện Đề án Lưu trữ tài liệu điện tử của các cơ quan nhà nước trên</w:t>
      </w:r>
      <w:r w:rsidR="009E138D" w:rsidRPr="003A3DE6">
        <w:rPr>
          <w:bCs/>
          <w:color w:val="000000" w:themeColor="text1"/>
          <w:lang w:val="vi-VN"/>
        </w:rPr>
        <w:t xml:space="preserve"> địa bàn thành phố</w:t>
      </w:r>
      <w:r w:rsidR="009E138D" w:rsidRPr="003A3DE6">
        <w:rPr>
          <w:bCs/>
          <w:color w:val="000000" w:themeColor="text1"/>
        </w:rPr>
        <w:t>.</w:t>
      </w:r>
      <w:r w:rsidR="009E138D" w:rsidRPr="003A3DE6">
        <w:rPr>
          <w:bCs/>
          <w:color w:val="000000" w:themeColor="text1"/>
          <w:lang w:val="vi-VN"/>
        </w:rPr>
        <w:t xml:space="preserve"> </w:t>
      </w:r>
      <w:r w:rsidR="00965677" w:rsidRPr="003A3DE6">
        <w:rPr>
          <w:bCs/>
          <w:color w:val="000000" w:themeColor="text1"/>
          <w:lang w:val="vi-VN"/>
        </w:rPr>
        <w:t>Công tác quản lý nhà nước về tôn giáo, thi đua khen thưởng, công tác hội</w:t>
      </w:r>
      <w:r w:rsidR="008C2202" w:rsidRPr="003A3DE6">
        <w:rPr>
          <w:bCs/>
          <w:color w:val="000000" w:themeColor="text1"/>
        </w:rPr>
        <w:t>,</w:t>
      </w:r>
      <w:r w:rsidR="00965677" w:rsidRPr="003A3DE6">
        <w:rPr>
          <w:bCs/>
          <w:color w:val="000000" w:themeColor="text1"/>
          <w:lang w:val="vi-VN"/>
        </w:rPr>
        <w:t xml:space="preserve"> thanh niên </w:t>
      </w:r>
      <w:r w:rsidRPr="003A3DE6">
        <w:rPr>
          <w:bCs/>
          <w:color w:val="000000" w:themeColor="text1"/>
        </w:rPr>
        <w:t>ngày càng chặt chẽ</w:t>
      </w:r>
      <w:r w:rsidR="00365337" w:rsidRPr="003A3DE6">
        <w:rPr>
          <w:snapToGrid w:val="0"/>
          <w:color w:val="000000" w:themeColor="text1"/>
          <w:lang w:val="it-IT"/>
        </w:rPr>
        <w:t>.</w:t>
      </w:r>
      <w:r w:rsidR="00365337" w:rsidRPr="003A3DE6">
        <w:rPr>
          <w:snapToGrid w:val="0"/>
          <w:color w:val="000000" w:themeColor="text1"/>
          <w:lang w:val="vi-VN"/>
        </w:rPr>
        <w:t xml:space="preserve"> </w:t>
      </w:r>
      <w:r w:rsidR="00365337" w:rsidRPr="003A3DE6">
        <w:rPr>
          <w:color w:val="000000" w:themeColor="text1"/>
        </w:rPr>
        <w:t>Tham mưu tổng hợp đảm bảo hoạt động của HĐND thành phố, UB</w:t>
      </w:r>
      <w:r w:rsidR="00966120" w:rsidRPr="003A3DE6">
        <w:rPr>
          <w:color w:val="000000" w:themeColor="text1"/>
        </w:rPr>
        <w:t xml:space="preserve">ND thành phố; kiểm soát tốt </w:t>
      </w:r>
      <w:r w:rsidR="00966120" w:rsidRPr="003A3DE6">
        <w:rPr>
          <w:color w:val="000000" w:themeColor="text1"/>
          <w:lang w:val="vi-VN"/>
        </w:rPr>
        <w:t>thủ tục hành chính</w:t>
      </w:r>
      <w:r w:rsidR="00365337" w:rsidRPr="003A3DE6">
        <w:rPr>
          <w:color w:val="000000" w:themeColor="text1"/>
        </w:rPr>
        <w:t>; tổ chức triển khai thực hiện cơ chế một cửa, một cửa liên thông tại thành phố theo Nghị định số 108/2020/NĐ-CP ngày 14/9/2020 của Chính phủ</w:t>
      </w:r>
      <w:r w:rsidR="00C74306" w:rsidRPr="003A3DE6">
        <w:rPr>
          <w:snapToGrid w:val="0"/>
          <w:color w:val="000000" w:themeColor="text1"/>
          <w:lang w:val="it-IT"/>
        </w:rPr>
        <w:t>.</w:t>
      </w:r>
      <w:r w:rsidR="00C74306" w:rsidRPr="003A3DE6">
        <w:rPr>
          <w:color w:val="000000" w:themeColor="text1"/>
          <w:lang w:val="vi-VN"/>
        </w:rPr>
        <w:t xml:space="preserve"> </w:t>
      </w:r>
      <w:r w:rsidR="00C74306" w:rsidRPr="003A3DE6">
        <w:rPr>
          <w:color w:val="000000" w:themeColor="text1"/>
        </w:rPr>
        <w:t>Tiếp nhận và vận hành hiệu quả Trung tâm Điều hành đô thị thông minh thành phố Đông Hà</w:t>
      </w:r>
      <w:r w:rsidR="00C74306" w:rsidRPr="003A3DE6">
        <w:rPr>
          <w:snapToGrid w:val="0"/>
          <w:color w:val="000000" w:themeColor="text1"/>
          <w:lang w:val="it-IT"/>
        </w:rPr>
        <w:t>.</w:t>
      </w:r>
      <w:r w:rsidR="00C74306" w:rsidRPr="003A3DE6">
        <w:rPr>
          <w:snapToGrid w:val="0"/>
          <w:color w:val="000000" w:themeColor="text1"/>
          <w:lang w:val="vi-VN"/>
        </w:rPr>
        <w:t xml:space="preserve"> </w:t>
      </w:r>
      <w:r w:rsidR="00C74306" w:rsidRPr="003A3DE6">
        <w:rPr>
          <w:color w:val="000000" w:themeColor="text1"/>
        </w:rPr>
        <w:t>Thực hiện tốt công tác tiếp công dân; tham mưu giải quyết đơn thư khiếu nại, tố cáo theo đúng quy định</w:t>
      </w:r>
      <w:r w:rsidR="00C74306" w:rsidRPr="003A3DE6">
        <w:rPr>
          <w:rStyle w:val="FootnoteReference"/>
          <w:color w:val="000000" w:themeColor="text1"/>
        </w:rPr>
        <w:footnoteReference w:id="15"/>
      </w:r>
      <w:r w:rsidR="00C74306" w:rsidRPr="003A3DE6">
        <w:rPr>
          <w:color w:val="000000" w:themeColor="text1"/>
          <w:lang w:eastAsia="vi-VN"/>
        </w:rPr>
        <w:t>.</w:t>
      </w:r>
    </w:p>
    <w:p w:rsidR="00BF5B3B" w:rsidRPr="003A3DE6" w:rsidRDefault="00B13CB7"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bCs/>
          <w:color w:val="000000" w:themeColor="text1"/>
          <w:sz w:val="20"/>
          <w:szCs w:val="20"/>
          <w:lang w:val="vi-VN"/>
        </w:rPr>
      </w:pPr>
      <w:r w:rsidRPr="003A3DE6">
        <w:rPr>
          <w:color w:val="000000" w:themeColor="text1"/>
          <w:lang w:val="fi-FI"/>
        </w:rPr>
        <w:t xml:space="preserve">- </w:t>
      </w:r>
      <w:r w:rsidR="004C6135" w:rsidRPr="003A3DE6">
        <w:rPr>
          <w:color w:val="000000" w:themeColor="text1"/>
          <w:lang w:val="fi-FI"/>
        </w:rPr>
        <w:t>Các p</w:t>
      </w:r>
      <w:r w:rsidR="007B17A0" w:rsidRPr="003A3DE6">
        <w:rPr>
          <w:color w:val="000000" w:themeColor="text1"/>
          <w:lang w:val="fi-FI"/>
        </w:rPr>
        <w:t>hòng Tư pháp, Thanh tra thành phố</w:t>
      </w:r>
      <w:r w:rsidR="001A62E5" w:rsidRPr="003A3DE6">
        <w:rPr>
          <w:i/>
          <w:color w:val="000000" w:themeColor="text1"/>
          <w:lang w:val="nl-NL"/>
        </w:rPr>
        <w:t xml:space="preserve"> </w:t>
      </w:r>
      <w:r w:rsidR="007B17A0" w:rsidRPr="003A3DE6">
        <w:rPr>
          <w:color w:val="000000" w:themeColor="text1"/>
          <w:lang w:val="fi-FI"/>
        </w:rPr>
        <w:t xml:space="preserve">đã triển khai </w:t>
      </w:r>
      <w:r w:rsidR="001A62E5" w:rsidRPr="003A3DE6">
        <w:rPr>
          <w:color w:val="000000" w:themeColor="text1"/>
          <w:lang w:val="vi-VN"/>
        </w:rPr>
        <w:t>và hoàn thành 05/05 nhiệm vụ cam kết</w:t>
      </w:r>
      <w:r w:rsidR="0098526E" w:rsidRPr="003A3DE6">
        <w:rPr>
          <w:color w:val="000000" w:themeColor="text1"/>
          <w:lang w:eastAsia="vi-VN"/>
        </w:rPr>
        <w:t>.</w:t>
      </w:r>
      <w:r w:rsidR="0098526E" w:rsidRPr="003A3DE6">
        <w:rPr>
          <w:color w:val="000000" w:themeColor="text1"/>
          <w:lang w:val="vi-VN" w:eastAsia="vi-VN"/>
        </w:rPr>
        <w:t xml:space="preserve"> </w:t>
      </w:r>
      <w:r w:rsidR="002151D1" w:rsidRPr="003A3DE6">
        <w:rPr>
          <w:color w:val="000000" w:themeColor="text1"/>
          <w:lang w:val="nl-NL"/>
        </w:rPr>
        <w:t>Tham mưu n</w:t>
      </w:r>
      <w:r w:rsidR="002151D1" w:rsidRPr="003A3DE6">
        <w:rPr>
          <w:color w:val="000000" w:themeColor="text1"/>
        </w:rPr>
        <w:t xml:space="preserve">âng cao hiệu quả công tác quản lý nhà nước về phổ biến, giáo dục pháp luật. Tiếp tục đổi mới hình thức phổ biến, tuyên truyền pháp luật, chú trọng hình thức có sức lan toả trong </w:t>
      </w:r>
      <w:r w:rsidR="006735F4" w:rsidRPr="003A3DE6">
        <w:rPr>
          <w:color w:val="000000" w:themeColor="text1"/>
        </w:rPr>
        <w:t xml:space="preserve">Nhân </w:t>
      </w:r>
      <w:r w:rsidR="002151D1" w:rsidRPr="003A3DE6">
        <w:rPr>
          <w:color w:val="000000" w:themeColor="text1"/>
        </w:rPr>
        <w:t xml:space="preserve">dân. Xây dựng cơ sở dữ liệu hộ tịch và triển khai chứng thực điện tử. </w:t>
      </w:r>
      <w:r w:rsidR="006735F4" w:rsidRPr="003A3DE6">
        <w:rPr>
          <w:color w:val="000000" w:themeColor="text1"/>
          <w:lang w:val="vi-VN"/>
        </w:rPr>
        <w:t>Tham mưu thực hiện các cuộc thanh tra theo đúng quy định</w:t>
      </w:r>
      <w:r w:rsidR="00A93B65" w:rsidRPr="003A3DE6">
        <w:rPr>
          <w:rStyle w:val="FootnoteReference"/>
          <w:color w:val="000000" w:themeColor="text1"/>
          <w:lang w:val="vi-VN"/>
        </w:rPr>
        <w:footnoteReference w:id="16"/>
      </w:r>
      <w:r w:rsidR="00875123" w:rsidRPr="003A3DE6">
        <w:rPr>
          <w:color w:val="000000" w:themeColor="text1"/>
          <w:lang w:val="nl-NL"/>
        </w:rPr>
        <w:t>;</w:t>
      </w:r>
      <w:r w:rsidR="00875123" w:rsidRPr="003A3DE6">
        <w:rPr>
          <w:color w:val="000000" w:themeColor="text1"/>
          <w:lang w:val="vi-VN"/>
        </w:rPr>
        <w:t xml:space="preserve"> tham mưu </w:t>
      </w:r>
      <w:r w:rsidR="007B17A0" w:rsidRPr="003A3DE6">
        <w:rPr>
          <w:color w:val="000000" w:themeColor="text1"/>
          <w:szCs w:val="28"/>
          <w:lang w:val="fi-FI"/>
        </w:rPr>
        <w:t>giải quyết các vụ việc, đơn thư khiếu nại, tố cáo</w:t>
      </w:r>
      <w:r w:rsidR="00875123" w:rsidRPr="003A3DE6">
        <w:rPr>
          <w:color w:val="000000" w:themeColor="text1"/>
          <w:szCs w:val="28"/>
          <w:lang w:val="fi-FI"/>
        </w:rPr>
        <w:t xml:space="preserve"> theo đúng thẩm quyền quy định</w:t>
      </w:r>
      <w:r w:rsidR="00875123" w:rsidRPr="003A3DE6">
        <w:rPr>
          <w:color w:val="000000" w:themeColor="text1"/>
          <w:szCs w:val="28"/>
          <w:lang w:val="vi-VN"/>
        </w:rPr>
        <w:t>, đảm bảo chất lượng và tiến độ yêu cầu</w:t>
      </w:r>
      <w:r w:rsidR="00875123" w:rsidRPr="003A3DE6">
        <w:rPr>
          <w:color w:val="000000" w:themeColor="text1"/>
          <w:lang w:val="nl-NL"/>
        </w:rPr>
        <w:t>.</w:t>
      </w:r>
    </w:p>
    <w:p w:rsidR="00B13CB7" w:rsidRPr="003A3DE6" w:rsidRDefault="00B13CB7"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zCs w:val="28"/>
          <w:lang w:val="fi-FI"/>
        </w:rPr>
      </w:pPr>
      <w:r w:rsidRPr="003A3DE6">
        <w:rPr>
          <w:b/>
          <w:i/>
          <w:color w:val="000000" w:themeColor="text1"/>
          <w:szCs w:val="28"/>
          <w:lang w:val="fi-FI"/>
        </w:rPr>
        <w:t>2.5.</w:t>
      </w:r>
      <w:r w:rsidRPr="003A3DE6">
        <w:rPr>
          <w:color w:val="000000" w:themeColor="text1"/>
          <w:szCs w:val="28"/>
          <w:lang w:val="fi-FI"/>
        </w:rPr>
        <w:t xml:space="preserve"> </w:t>
      </w:r>
      <w:r w:rsidRPr="003A3DE6">
        <w:rPr>
          <w:b/>
          <w:i/>
          <w:color w:val="000000" w:themeColor="text1"/>
          <w:szCs w:val="28"/>
          <w:lang w:val="nl-NL"/>
        </w:rPr>
        <w:t>Các đơn vị tham mưu trên lĩnh vực quốc phòng, an ninh</w:t>
      </w:r>
    </w:p>
    <w:p w:rsidR="00BF5B3B" w:rsidRPr="003A3DE6" w:rsidRDefault="008F255F"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4"/>
          <w:szCs w:val="28"/>
          <w:lang w:val="fi-FI"/>
        </w:rPr>
      </w:pPr>
      <w:r w:rsidRPr="003A3DE6">
        <w:rPr>
          <w:color w:val="000000" w:themeColor="text1"/>
          <w:spacing w:val="-4"/>
          <w:szCs w:val="28"/>
          <w:lang w:val="fi-FI"/>
        </w:rPr>
        <w:t>Ban Chỉ huy Quân sự, Công an thành phố c</w:t>
      </w:r>
      <w:r w:rsidR="00C41549" w:rsidRPr="003A3DE6">
        <w:rPr>
          <w:color w:val="000000" w:themeColor="text1"/>
          <w:spacing w:val="-4"/>
          <w:lang w:val="nl-NL"/>
        </w:rPr>
        <w:t xml:space="preserve">ó 08/08 nhiệm vụ được tích cực triển khai và cơ bản hoàn thành. Trong đó, </w:t>
      </w:r>
      <w:r w:rsidR="007B17A0" w:rsidRPr="003A3DE6">
        <w:rPr>
          <w:color w:val="000000" w:themeColor="text1"/>
          <w:spacing w:val="-4"/>
          <w:szCs w:val="28"/>
          <w:lang w:val="fi-FI"/>
        </w:rPr>
        <w:t xml:space="preserve">Ban Chỉ huy </w:t>
      </w:r>
      <w:r w:rsidR="00C41549" w:rsidRPr="003A3DE6">
        <w:rPr>
          <w:color w:val="000000" w:themeColor="text1"/>
          <w:spacing w:val="-4"/>
          <w:szCs w:val="28"/>
          <w:lang w:val="fi-FI"/>
        </w:rPr>
        <w:t>Quân sự thành phố đã t</w:t>
      </w:r>
      <w:r w:rsidR="00641544" w:rsidRPr="003A3DE6">
        <w:rPr>
          <w:color w:val="000000" w:themeColor="text1"/>
          <w:spacing w:val="-4"/>
          <w:szCs w:val="28"/>
          <w:lang w:val="fi-FI"/>
        </w:rPr>
        <w:t xml:space="preserve">ham mưu làm tốt công tác </w:t>
      </w:r>
      <w:r w:rsidR="00053207" w:rsidRPr="003A3DE6">
        <w:rPr>
          <w:color w:val="000000" w:themeColor="text1"/>
          <w:spacing w:val="-4"/>
          <w:szCs w:val="28"/>
          <w:lang w:val="fi-FI"/>
        </w:rPr>
        <w:t xml:space="preserve">theo dõi, dự báo và </w:t>
      </w:r>
      <w:r w:rsidR="00641544" w:rsidRPr="003A3DE6">
        <w:rPr>
          <w:color w:val="000000" w:themeColor="text1"/>
          <w:spacing w:val="-4"/>
          <w:szCs w:val="28"/>
          <w:lang w:val="fi-FI"/>
        </w:rPr>
        <w:t xml:space="preserve">nắm </w:t>
      </w:r>
      <w:r w:rsidR="00053207" w:rsidRPr="003A3DE6">
        <w:rPr>
          <w:color w:val="000000" w:themeColor="text1"/>
          <w:spacing w:val="-4"/>
          <w:szCs w:val="28"/>
          <w:lang w:val="fi-FI"/>
        </w:rPr>
        <w:t xml:space="preserve">chắc </w:t>
      </w:r>
      <w:r w:rsidR="00641544" w:rsidRPr="003A3DE6">
        <w:rPr>
          <w:color w:val="000000" w:themeColor="text1"/>
          <w:spacing w:val="-4"/>
          <w:szCs w:val="28"/>
          <w:lang w:val="fi-FI"/>
        </w:rPr>
        <w:t>tình hình</w:t>
      </w:r>
      <w:r w:rsidR="00053207" w:rsidRPr="003A3DE6">
        <w:rPr>
          <w:color w:val="000000" w:themeColor="text1"/>
          <w:spacing w:val="-4"/>
          <w:szCs w:val="28"/>
          <w:lang w:val="fi-FI"/>
        </w:rPr>
        <w:t>,</w:t>
      </w:r>
      <w:r w:rsidR="00196B5E" w:rsidRPr="003A3DE6">
        <w:rPr>
          <w:color w:val="000000" w:themeColor="text1"/>
          <w:spacing w:val="-4"/>
          <w:szCs w:val="28"/>
          <w:lang w:val="fi-FI"/>
        </w:rPr>
        <w:t xml:space="preserve"> tham mưu kịp thời cho cấp ủ</w:t>
      </w:r>
      <w:r w:rsidR="00641544" w:rsidRPr="003A3DE6">
        <w:rPr>
          <w:color w:val="000000" w:themeColor="text1"/>
          <w:spacing w:val="-4"/>
          <w:szCs w:val="28"/>
          <w:lang w:val="fi-FI"/>
        </w:rPr>
        <w:t>y, chính quyền địa phương các cấp xử lý tốt tình huống nảy sinh từ cơ sở</w:t>
      </w:r>
      <w:r w:rsidR="00053207" w:rsidRPr="003A3DE6">
        <w:rPr>
          <w:color w:val="000000" w:themeColor="text1"/>
          <w:spacing w:val="-4"/>
          <w:lang w:val="nl-NL"/>
        </w:rPr>
        <w:t xml:space="preserve">; bảo đảm ổn định an ninh, chính trị, trật tự an toàn xã hội trên địa bàn thành phố, không để xảy ra điểm nóng. </w:t>
      </w:r>
      <w:r w:rsidR="00641544" w:rsidRPr="003A3DE6">
        <w:rPr>
          <w:color w:val="000000" w:themeColor="text1"/>
          <w:spacing w:val="-4"/>
          <w:lang w:val="nl-NL"/>
        </w:rPr>
        <w:t>Hoàn thành tốt nhiệm vụ diễn tập khu vực phòng thủ cấp phường</w:t>
      </w:r>
      <w:r w:rsidR="00C3368F" w:rsidRPr="003A3DE6">
        <w:rPr>
          <w:color w:val="000000" w:themeColor="text1"/>
          <w:spacing w:val="-4"/>
          <w:lang w:val="nl-NL"/>
        </w:rPr>
        <w:t>;</w:t>
      </w:r>
      <w:r w:rsidR="00053207" w:rsidRPr="003A3DE6">
        <w:rPr>
          <w:color w:val="000000" w:themeColor="text1"/>
          <w:spacing w:val="-4"/>
          <w:lang w:val="nl-NL"/>
        </w:rPr>
        <w:t xml:space="preserve"> </w:t>
      </w:r>
      <w:r w:rsidR="00C3368F" w:rsidRPr="003A3DE6">
        <w:rPr>
          <w:color w:val="000000" w:themeColor="text1"/>
          <w:spacing w:val="-4"/>
          <w:lang w:val="nl-NL"/>
        </w:rPr>
        <w:t>tập trung lực lượng thực hiện tốt</w:t>
      </w:r>
      <w:r w:rsidR="00641544" w:rsidRPr="003A3DE6">
        <w:rPr>
          <w:color w:val="000000" w:themeColor="text1"/>
          <w:spacing w:val="-4"/>
          <w:lang w:val="nl-NL"/>
        </w:rPr>
        <w:t xml:space="preserve"> nhiệm vụ phòng, chống Covid-19 và </w:t>
      </w:r>
      <w:r w:rsidR="005D3EBD" w:rsidRPr="003A3DE6">
        <w:rPr>
          <w:color w:val="000000" w:themeColor="text1"/>
          <w:spacing w:val="-4"/>
          <w:lang w:val="nl-NL"/>
        </w:rPr>
        <w:t>sẵn sàng trong phòng chống thiên tai, tìm kiếm cứu nạn trong đợt mưa bão</w:t>
      </w:r>
      <w:r w:rsidR="00641544" w:rsidRPr="003A3DE6">
        <w:rPr>
          <w:color w:val="000000" w:themeColor="text1"/>
          <w:spacing w:val="-4"/>
          <w:lang w:val="nl-NL"/>
        </w:rPr>
        <w:t xml:space="preserve">. </w:t>
      </w:r>
      <w:r w:rsidR="00AE6D16" w:rsidRPr="003A3DE6">
        <w:rPr>
          <w:color w:val="000000" w:themeColor="text1"/>
          <w:spacing w:val="-4"/>
          <w:lang w:val="nl-NL"/>
        </w:rPr>
        <w:t xml:space="preserve">Lực lượng </w:t>
      </w:r>
      <w:r w:rsidR="007B17A0" w:rsidRPr="003A3DE6">
        <w:rPr>
          <w:color w:val="000000" w:themeColor="text1"/>
          <w:spacing w:val="-4"/>
          <w:szCs w:val="28"/>
          <w:lang w:val="nl-NL"/>
        </w:rPr>
        <w:t xml:space="preserve">Công an </w:t>
      </w:r>
      <w:r w:rsidR="00AE6D16" w:rsidRPr="003A3DE6">
        <w:rPr>
          <w:color w:val="000000" w:themeColor="text1"/>
          <w:spacing w:val="-4"/>
          <w:szCs w:val="28"/>
          <w:lang w:val="nl-NL"/>
        </w:rPr>
        <w:t>thành phố đ</w:t>
      </w:r>
      <w:r w:rsidR="002D5139" w:rsidRPr="003A3DE6">
        <w:rPr>
          <w:color w:val="000000" w:themeColor="text1"/>
          <w:spacing w:val="-4"/>
          <w:szCs w:val="28"/>
          <w:lang w:val="nl-NL"/>
        </w:rPr>
        <w:t>ã t</w:t>
      </w:r>
      <w:r w:rsidR="002D5139" w:rsidRPr="003A3DE6">
        <w:rPr>
          <w:color w:val="000000" w:themeColor="text1"/>
          <w:spacing w:val="-4"/>
          <w:szCs w:val="28"/>
          <w:shd w:val="clear" w:color="auto" w:fill="FFFFFF"/>
        </w:rPr>
        <w:t>riển khai quyết liệt nhiều biện pháp, kế hoạch nhằm chủ động đấu tranh, phòng ngừa tội phạm, tệ nạn xã hội và trật tự an toàn giao th</w:t>
      </w:r>
      <w:r w:rsidR="00AE6D16" w:rsidRPr="003A3DE6">
        <w:rPr>
          <w:color w:val="000000" w:themeColor="text1"/>
          <w:spacing w:val="-4"/>
          <w:szCs w:val="28"/>
          <w:shd w:val="clear" w:color="auto" w:fill="FFFFFF"/>
        </w:rPr>
        <w:t xml:space="preserve">ông trên địa bàn thành phố. Triển </w:t>
      </w:r>
      <w:r w:rsidR="002D5139" w:rsidRPr="003A3DE6">
        <w:rPr>
          <w:color w:val="000000" w:themeColor="text1"/>
          <w:spacing w:val="-4"/>
          <w:szCs w:val="28"/>
          <w:shd w:val="clear" w:color="auto" w:fill="FFFFFF"/>
        </w:rPr>
        <w:t>khai nhiều đợt cao điểm tấn công, trấn áp tội phạm vào các dịp lễ, tết đặc biệt là đợt cao điểm tấn công, trấn áp tội phạm, bảo đảm an ninh, trật tự</w:t>
      </w:r>
      <w:r w:rsidR="00236F54" w:rsidRPr="003A3DE6">
        <w:rPr>
          <w:color w:val="000000" w:themeColor="text1"/>
          <w:spacing w:val="-4"/>
          <w:szCs w:val="28"/>
          <w:shd w:val="clear" w:color="auto" w:fill="FFFFFF"/>
        </w:rPr>
        <w:t xml:space="preserve"> phục vụ</w:t>
      </w:r>
      <w:r w:rsidR="002D5139" w:rsidRPr="003A3DE6">
        <w:rPr>
          <w:color w:val="000000" w:themeColor="text1"/>
          <w:spacing w:val="-4"/>
          <w:szCs w:val="28"/>
          <w:shd w:val="clear" w:color="auto" w:fill="FFFFFF"/>
        </w:rPr>
        <w:t xml:space="preserve"> Đại hội đại biểu toàn quốc lần thứ XIII, Tết Nguyên đán Tân Sửu 2021 và Cuộc bầu cử đại biểu Quốc hội khoá XV, đại biểu HĐND các cấp, nhiệm kỳ 2021-2026; rà soát theo dõi hoạt động, quản lý chặt chẽ các băng, ổ nhóm tội phạm, nhất là các đối tượng có tiền án, tiền sự, đối tượng lưu manh, côn đồ...</w:t>
      </w:r>
      <w:r w:rsidR="00A4390E" w:rsidRPr="003A3DE6">
        <w:rPr>
          <w:color w:val="000000" w:themeColor="text1"/>
          <w:spacing w:val="-4"/>
          <w:szCs w:val="28"/>
          <w:shd w:val="clear" w:color="auto" w:fill="FFFFFF"/>
        </w:rPr>
        <w:t xml:space="preserve"> Tiếp tục du</w:t>
      </w:r>
      <w:r w:rsidR="000E592F" w:rsidRPr="003A3DE6">
        <w:rPr>
          <w:color w:val="000000" w:themeColor="text1"/>
          <w:spacing w:val="-4"/>
          <w:szCs w:val="28"/>
          <w:shd w:val="clear" w:color="auto" w:fill="FFFFFF"/>
        </w:rPr>
        <w:t xml:space="preserve">y </w:t>
      </w:r>
      <w:r w:rsidR="00A4390E" w:rsidRPr="003A3DE6">
        <w:rPr>
          <w:color w:val="000000" w:themeColor="text1"/>
          <w:spacing w:val="-4"/>
          <w:szCs w:val="28"/>
          <w:shd w:val="clear" w:color="auto" w:fill="FFFFFF"/>
        </w:rPr>
        <w:t xml:space="preserve">trì hoạt động có hiệu quả các mô hình tự </w:t>
      </w:r>
      <w:r w:rsidR="00A4390E" w:rsidRPr="003A3DE6">
        <w:rPr>
          <w:color w:val="000000" w:themeColor="text1"/>
          <w:spacing w:val="-4"/>
          <w:szCs w:val="28"/>
          <w:shd w:val="clear" w:color="auto" w:fill="FFFFFF"/>
        </w:rPr>
        <w:lastRenderedPageBreak/>
        <w:t>quản về ANTT</w:t>
      </w:r>
      <w:r w:rsidR="00235712" w:rsidRPr="003A3DE6">
        <w:rPr>
          <w:color w:val="000000" w:themeColor="text1"/>
          <w:spacing w:val="-4"/>
          <w:szCs w:val="28"/>
        </w:rPr>
        <w:t>.</w:t>
      </w:r>
      <w:r w:rsidR="00A4390E" w:rsidRPr="003A3DE6">
        <w:rPr>
          <w:color w:val="000000" w:themeColor="text1"/>
          <w:spacing w:val="-4"/>
          <w:szCs w:val="28"/>
          <w:shd w:val="clear" w:color="auto" w:fill="FFFFFF"/>
        </w:rPr>
        <w:t xml:space="preserve"> </w:t>
      </w:r>
      <w:r w:rsidR="00235712" w:rsidRPr="003A3DE6">
        <w:rPr>
          <w:color w:val="000000" w:themeColor="text1"/>
          <w:spacing w:val="-4"/>
          <w:szCs w:val="28"/>
          <w:shd w:val="clear" w:color="auto" w:fill="FFFFFF"/>
        </w:rPr>
        <w:t xml:space="preserve">Tham </w:t>
      </w:r>
      <w:r w:rsidR="00A4390E" w:rsidRPr="003A3DE6">
        <w:rPr>
          <w:color w:val="000000" w:themeColor="text1"/>
          <w:spacing w:val="-4"/>
          <w:szCs w:val="28"/>
          <w:shd w:val="clear" w:color="auto" w:fill="FFFFFF"/>
        </w:rPr>
        <w:t xml:space="preserve">mưu </w:t>
      </w:r>
      <w:r w:rsidR="00356C75" w:rsidRPr="003A3DE6">
        <w:rPr>
          <w:color w:val="000000" w:themeColor="text1"/>
          <w:spacing w:val="-4"/>
          <w:szCs w:val="28"/>
          <w:shd w:val="clear" w:color="auto" w:fill="FFFFFF"/>
        </w:rPr>
        <w:t xml:space="preserve">ban hành </w:t>
      </w:r>
      <w:r w:rsidR="00A4390E" w:rsidRPr="003A3DE6">
        <w:rPr>
          <w:color w:val="000000" w:themeColor="text1"/>
          <w:spacing w:val="-4"/>
          <w:szCs w:val="28"/>
          <w:shd w:val="clear" w:color="auto" w:fill="FFFFFF"/>
        </w:rPr>
        <w:t>Kế hoạch số 12-KH/BCĐ ngày 05/7/2021 về triển khai thực hiện chuyển hóa địa bàn trọng điểm, phức tạp về tội phạm và tệ nạn ma túy đối với phường Đông</w:t>
      </w:r>
      <w:r w:rsidR="007964A1" w:rsidRPr="003A3DE6">
        <w:rPr>
          <w:color w:val="000000" w:themeColor="text1"/>
          <w:spacing w:val="-4"/>
          <w:szCs w:val="28"/>
          <w:shd w:val="clear" w:color="auto" w:fill="FFFFFF"/>
        </w:rPr>
        <w:t xml:space="preserve"> Lương</w:t>
      </w:r>
      <w:r w:rsidR="0099329A" w:rsidRPr="003A3DE6">
        <w:rPr>
          <w:color w:val="000000" w:themeColor="text1"/>
          <w:spacing w:val="-4"/>
          <w:szCs w:val="28"/>
          <w:shd w:val="clear" w:color="auto" w:fill="FFFFFF"/>
        </w:rPr>
        <w:t>. </w:t>
      </w:r>
    </w:p>
    <w:p w:rsidR="00BF5B3B" w:rsidRPr="003A3DE6" w:rsidRDefault="00283822"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zCs w:val="28"/>
        </w:rPr>
      </w:pPr>
      <w:r w:rsidRPr="003A3DE6">
        <w:rPr>
          <w:color w:val="000000" w:themeColor="text1"/>
          <w:szCs w:val="28"/>
        </w:rPr>
        <w:t>Các cơ quan Viện kiểm sát nhân, Tòa án nhân dân và Chi cục thi hành án dân sự</w:t>
      </w:r>
      <w:r w:rsidR="007B17A0" w:rsidRPr="003A3DE6">
        <w:rPr>
          <w:color w:val="000000" w:themeColor="text1"/>
          <w:szCs w:val="28"/>
        </w:rPr>
        <w:t xml:space="preserve"> thành phố</w:t>
      </w:r>
      <w:r w:rsidR="00AF7691" w:rsidRPr="003A3DE6">
        <w:rPr>
          <w:color w:val="000000" w:themeColor="text1"/>
          <w:szCs w:val="28"/>
        </w:rPr>
        <w:t xml:space="preserve"> </w:t>
      </w:r>
      <w:r w:rsidR="006E1F60" w:rsidRPr="003A3DE6">
        <w:rPr>
          <w:color w:val="000000" w:themeColor="text1"/>
          <w:szCs w:val="28"/>
        </w:rPr>
        <w:t xml:space="preserve">đã chú trọng </w:t>
      </w:r>
      <w:r w:rsidRPr="003A3DE6">
        <w:rPr>
          <w:color w:val="000000" w:themeColor="text1"/>
          <w:szCs w:val="28"/>
          <w:shd w:val="clear" w:color="auto" w:fill="FFFFFF"/>
        </w:rPr>
        <w:t>đổi mới lề lối làm việc, tăng cường kỷ cương, kỷ luật trong hoạt động công vụ, chú trọng công tác kiểm tra, giám sát nội bộ, giải quyết đơn khiếu nại, tố cáo trong hoạt động tư pháp nhằm phòn</w:t>
      </w:r>
      <w:r w:rsidR="006E1F60" w:rsidRPr="003A3DE6">
        <w:rPr>
          <w:color w:val="000000" w:themeColor="text1"/>
          <w:szCs w:val="28"/>
          <w:shd w:val="clear" w:color="auto" w:fill="FFFFFF"/>
        </w:rPr>
        <w:t>g ngừa tham nhũng, tiêu cực</w:t>
      </w:r>
      <w:r w:rsidR="006E1F60" w:rsidRPr="003A3DE6">
        <w:rPr>
          <w:color w:val="000000" w:themeColor="text1"/>
          <w:szCs w:val="28"/>
        </w:rPr>
        <w:t xml:space="preserve">; thực hiện tốt Quy chế phối hợp trong công tác điều tra, truy tố, xét xử, thi hành án giữa 03 cơ quan Tòa án, Viện kiểm sát, Thi hành án dân sự và các cơ quan </w:t>
      </w:r>
      <w:r w:rsidR="00AE6D16" w:rsidRPr="003A3DE6">
        <w:rPr>
          <w:color w:val="000000" w:themeColor="text1"/>
          <w:szCs w:val="28"/>
        </w:rPr>
        <w:t xml:space="preserve">trong </w:t>
      </w:r>
      <w:r w:rsidR="006E1F60" w:rsidRPr="003A3DE6">
        <w:rPr>
          <w:color w:val="000000" w:themeColor="text1"/>
          <w:szCs w:val="28"/>
        </w:rPr>
        <w:t>khối nội chính</w:t>
      </w:r>
      <w:r w:rsidR="006E1F60" w:rsidRPr="003A3DE6">
        <w:rPr>
          <w:color w:val="000000" w:themeColor="text1"/>
          <w:szCs w:val="28"/>
          <w:shd w:val="clear" w:color="auto" w:fill="FFFFFF"/>
        </w:rPr>
        <w:t xml:space="preserve">..., </w:t>
      </w:r>
      <w:r w:rsidRPr="003A3DE6">
        <w:rPr>
          <w:color w:val="000000" w:themeColor="text1"/>
          <w:szCs w:val="28"/>
        </w:rPr>
        <w:t xml:space="preserve">nhằm </w:t>
      </w:r>
      <w:r w:rsidR="007E7C5D" w:rsidRPr="003A3DE6">
        <w:rPr>
          <w:color w:val="000000" w:themeColor="text1"/>
          <w:szCs w:val="28"/>
          <w:lang w:val="af-ZA"/>
        </w:rPr>
        <w:t xml:space="preserve">nâng cao chất lượng thực hành quyền công tố, kiểm sát việc khởi tố, điều tra vụ án hình sự và </w:t>
      </w:r>
      <w:r w:rsidR="007E7C5D" w:rsidRPr="003A3DE6">
        <w:rPr>
          <w:color w:val="000000" w:themeColor="text1"/>
          <w:szCs w:val="28"/>
          <w:lang w:val="it-IT"/>
        </w:rPr>
        <w:t>tập trung nâng cao chất lượng truy tố</w:t>
      </w:r>
      <w:r w:rsidR="00E05036" w:rsidRPr="003A3DE6">
        <w:rPr>
          <w:rStyle w:val="FootnoteReference"/>
          <w:color w:val="000000" w:themeColor="text1"/>
          <w:szCs w:val="28"/>
          <w:lang w:val="it-IT"/>
        </w:rPr>
        <w:footnoteReference w:id="17"/>
      </w:r>
      <w:r w:rsidR="007E7C5D" w:rsidRPr="003A3DE6">
        <w:rPr>
          <w:color w:val="000000" w:themeColor="text1"/>
          <w:szCs w:val="28"/>
          <w:lang w:val="it-IT"/>
        </w:rPr>
        <w:t xml:space="preserve">. </w:t>
      </w:r>
    </w:p>
    <w:p w:rsidR="00EE4DD9" w:rsidRPr="003A3DE6" w:rsidRDefault="00C3368F"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b/>
          <w:color w:val="000000" w:themeColor="text1"/>
          <w:lang w:val="sv-SE"/>
        </w:rPr>
      </w:pPr>
      <w:r w:rsidRPr="003A3DE6">
        <w:rPr>
          <w:b/>
          <w:color w:val="000000" w:themeColor="text1"/>
          <w:lang w:val="sv-SE"/>
        </w:rPr>
        <w:t>3.</w:t>
      </w:r>
      <w:r w:rsidR="00BE4E90" w:rsidRPr="003A3DE6">
        <w:rPr>
          <w:b/>
          <w:color w:val="000000" w:themeColor="text1"/>
          <w:lang w:val="sv-SE"/>
        </w:rPr>
        <w:t xml:space="preserve"> Các </w:t>
      </w:r>
      <w:r w:rsidR="007D7918" w:rsidRPr="003A3DE6">
        <w:rPr>
          <w:b/>
          <w:color w:val="000000" w:themeColor="text1"/>
          <w:lang w:val="sv-SE"/>
        </w:rPr>
        <w:t>cơ quan Đảng</w:t>
      </w:r>
      <w:r w:rsidR="0081135F" w:rsidRPr="003A3DE6">
        <w:rPr>
          <w:b/>
          <w:color w:val="000000" w:themeColor="text1"/>
          <w:lang w:val="sv-SE"/>
        </w:rPr>
        <w:t xml:space="preserve">, </w:t>
      </w:r>
      <w:r w:rsidR="00BE4E90" w:rsidRPr="003A3DE6">
        <w:rPr>
          <w:b/>
          <w:color w:val="000000" w:themeColor="text1"/>
          <w:lang w:val="sv-SE"/>
        </w:rPr>
        <w:t>Trung tâm Chính trị thành phố</w:t>
      </w:r>
      <w:r w:rsidR="0081135F" w:rsidRPr="003A3DE6">
        <w:rPr>
          <w:b/>
          <w:color w:val="000000" w:themeColor="text1"/>
          <w:lang w:val="sv-SE"/>
        </w:rPr>
        <w:t xml:space="preserve">, Mặt trận </w:t>
      </w:r>
      <w:r w:rsidR="00EE4DD9" w:rsidRPr="003A3DE6">
        <w:rPr>
          <w:b/>
          <w:color w:val="000000" w:themeColor="text1"/>
          <w:lang w:val="sv-SE"/>
        </w:rPr>
        <w:t xml:space="preserve">Tổ quốc </w:t>
      </w:r>
      <w:r w:rsidR="0081135F" w:rsidRPr="003A3DE6">
        <w:rPr>
          <w:b/>
          <w:color w:val="000000" w:themeColor="text1"/>
          <w:lang w:val="sv-SE"/>
        </w:rPr>
        <w:t xml:space="preserve">và các </w:t>
      </w:r>
      <w:r w:rsidRPr="003A3DE6">
        <w:rPr>
          <w:b/>
          <w:color w:val="000000" w:themeColor="text1"/>
          <w:lang w:val="sv-SE"/>
        </w:rPr>
        <w:t>tổ chức</w:t>
      </w:r>
      <w:r w:rsidR="0081135F" w:rsidRPr="003A3DE6">
        <w:rPr>
          <w:b/>
          <w:color w:val="000000" w:themeColor="text1"/>
          <w:lang w:val="sv-SE"/>
        </w:rPr>
        <w:t xml:space="preserve"> chính trị - xã hội</w:t>
      </w:r>
      <w:r w:rsidRPr="003A3DE6">
        <w:rPr>
          <w:b/>
          <w:color w:val="000000" w:themeColor="text1"/>
          <w:lang w:val="sv-SE"/>
        </w:rPr>
        <w:t xml:space="preserve"> thành phố</w:t>
      </w:r>
    </w:p>
    <w:p w:rsidR="00617B2B" w:rsidRPr="003A3DE6" w:rsidRDefault="007C695E"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zCs w:val="28"/>
        </w:rPr>
      </w:pPr>
      <w:r w:rsidRPr="003A3DE6">
        <w:rPr>
          <w:color w:val="000000" w:themeColor="text1"/>
          <w:szCs w:val="28"/>
          <w:lang w:val="vi-VN"/>
        </w:rPr>
        <w:t>Dưới sự lãnh đạo</w:t>
      </w:r>
      <w:r w:rsidR="00224943" w:rsidRPr="003A3DE6">
        <w:rPr>
          <w:color w:val="000000" w:themeColor="text1"/>
          <w:szCs w:val="28"/>
          <w:lang w:val="vi-VN"/>
        </w:rPr>
        <w:t xml:space="preserve">, chỉ đạo của Thường trực, Ban </w:t>
      </w:r>
      <w:r w:rsidR="00224943" w:rsidRPr="003A3DE6">
        <w:rPr>
          <w:color w:val="000000" w:themeColor="text1"/>
          <w:szCs w:val="28"/>
        </w:rPr>
        <w:t>T</w:t>
      </w:r>
      <w:r w:rsidRPr="003A3DE6">
        <w:rPr>
          <w:color w:val="000000" w:themeColor="text1"/>
          <w:szCs w:val="28"/>
          <w:lang w:val="vi-VN"/>
        </w:rPr>
        <w:t xml:space="preserve">hường vụ Thành ủy, các Ban Đảng, Văn phòng Thành ủy, Trung tâm Chính trị, Mặt trận Tổ quốc và các đoàn thể thành phố đã tham mưu tích cực và hoàn </w:t>
      </w:r>
      <w:r w:rsidR="008F6214" w:rsidRPr="003A3DE6">
        <w:rPr>
          <w:color w:val="000000" w:themeColor="text1"/>
          <w:szCs w:val="28"/>
          <w:lang w:val="vi-VN"/>
        </w:rPr>
        <w:t>thành 28/28 nội dung ký cam kết</w:t>
      </w:r>
      <w:r w:rsidRPr="003A3DE6">
        <w:rPr>
          <w:color w:val="000000" w:themeColor="text1"/>
          <w:szCs w:val="28"/>
          <w:lang w:val="vi-VN"/>
        </w:rPr>
        <w:t xml:space="preserve">. </w:t>
      </w:r>
    </w:p>
    <w:p w:rsidR="00617B2B" w:rsidRPr="003A3DE6" w:rsidRDefault="00AD7028"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4"/>
          <w:szCs w:val="28"/>
          <w:shd w:val="clear" w:color="auto" w:fill="FFFFFF"/>
        </w:rPr>
      </w:pPr>
      <w:r w:rsidRPr="003A3DE6">
        <w:rPr>
          <w:color w:val="000000" w:themeColor="text1"/>
          <w:spacing w:val="-4"/>
          <w:szCs w:val="28"/>
          <w:lang w:val="vi-VN"/>
        </w:rPr>
        <w:t xml:space="preserve">Ban </w:t>
      </w:r>
      <w:r w:rsidRPr="003A3DE6">
        <w:rPr>
          <w:color w:val="000000" w:themeColor="text1"/>
          <w:spacing w:val="-4"/>
          <w:szCs w:val="28"/>
        </w:rPr>
        <w:t>T</w:t>
      </w:r>
      <w:r w:rsidR="007C695E" w:rsidRPr="003A3DE6">
        <w:rPr>
          <w:color w:val="000000" w:themeColor="text1"/>
          <w:spacing w:val="-4"/>
          <w:szCs w:val="28"/>
          <w:lang w:val="vi-VN"/>
        </w:rPr>
        <w:t xml:space="preserve">uyên giáo </w:t>
      </w:r>
      <w:r w:rsidR="008F6214" w:rsidRPr="003A3DE6">
        <w:rPr>
          <w:color w:val="000000" w:themeColor="text1"/>
          <w:spacing w:val="-4"/>
          <w:szCs w:val="28"/>
          <w:lang w:val="vi-VN"/>
        </w:rPr>
        <w:t>Thành</w:t>
      </w:r>
      <w:r w:rsidR="007C695E" w:rsidRPr="003A3DE6">
        <w:rPr>
          <w:color w:val="000000" w:themeColor="text1"/>
          <w:spacing w:val="-4"/>
          <w:szCs w:val="28"/>
          <w:lang w:val="vi-VN"/>
        </w:rPr>
        <w:t xml:space="preserve"> ủy đã tham mưu tổ chức tốt việc học tập, quán triệt các chỉ thị, nghị </w:t>
      </w:r>
      <w:r w:rsidR="008F6214" w:rsidRPr="003A3DE6">
        <w:rPr>
          <w:color w:val="000000" w:themeColor="text1"/>
          <w:spacing w:val="-4"/>
          <w:szCs w:val="28"/>
          <w:lang w:val="vi-VN"/>
        </w:rPr>
        <w:t>quyết của Trung ương, của Tỉnh; tập trung</w:t>
      </w:r>
      <w:r w:rsidR="008F6214" w:rsidRPr="003A3DE6">
        <w:rPr>
          <w:color w:val="000000" w:themeColor="text1"/>
          <w:spacing w:val="-4"/>
          <w:szCs w:val="28"/>
        </w:rPr>
        <w:t xml:space="preserve"> </w:t>
      </w:r>
      <w:r w:rsidR="008F6214" w:rsidRPr="003A3DE6">
        <w:rPr>
          <w:color w:val="000000" w:themeColor="text1"/>
          <w:spacing w:val="-4"/>
          <w:szCs w:val="28"/>
          <w:lang w:val="vi-VN"/>
        </w:rPr>
        <w:t>xây dựng các mô hình điển hình tiên tiến trong học tập, làm theo tư tưởng, đạo đức, phong cách Hồ Chí Minh.</w:t>
      </w:r>
      <w:r w:rsidR="008F6214" w:rsidRPr="003A3DE6">
        <w:rPr>
          <w:color w:val="000000" w:themeColor="text1"/>
          <w:spacing w:val="-4"/>
          <w:szCs w:val="28"/>
        </w:rPr>
        <w:t xml:space="preserve"> Tích cực c</w:t>
      </w:r>
      <w:r w:rsidR="008F6214" w:rsidRPr="003A3DE6">
        <w:rPr>
          <w:color w:val="000000" w:themeColor="text1"/>
          <w:spacing w:val="-4"/>
          <w:szCs w:val="28"/>
          <w:lang w:val="vi-VN"/>
        </w:rPr>
        <w:t>hỉ đạo, hướng dẫn,</w:t>
      </w:r>
      <w:r w:rsidR="008F6214" w:rsidRPr="003A3DE6">
        <w:rPr>
          <w:color w:val="000000" w:themeColor="text1"/>
          <w:spacing w:val="-4"/>
          <w:szCs w:val="28"/>
        </w:rPr>
        <w:t xml:space="preserve"> </w:t>
      </w:r>
      <w:r w:rsidR="008F6214" w:rsidRPr="003A3DE6">
        <w:rPr>
          <w:color w:val="000000" w:themeColor="text1"/>
          <w:spacing w:val="-4"/>
          <w:szCs w:val="28"/>
          <w:lang w:val="vi-VN"/>
        </w:rPr>
        <w:t>các TCCS</w:t>
      </w:r>
      <w:r w:rsidR="008F6214" w:rsidRPr="003A3DE6">
        <w:rPr>
          <w:color w:val="000000" w:themeColor="text1"/>
          <w:spacing w:val="-4"/>
          <w:szCs w:val="28"/>
        </w:rPr>
        <w:t xml:space="preserve"> </w:t>
      </w:r>
      <w:r w:rsidR="008F6214" w:rsidRPr="003A3DE6">
        <w:rPr>
          <w:color w:val="000000" w:themeColor="text1"/>
          <w:spacing w:val="-4"/>
          <w:szCs w:val="28"/>
          <w:lang w:val="vi-VN"/>
        </w:rPr>
        <w:t>Đ</w:t>
      </w:r>
      <w:r w:rsidR="008F6214" w:rsidRPr="003A3DE6">
        <w:rPr>
          <w:color w:val="000000" w:themeColor="text1"/>
          <w:spacing w:val="-4"/>
          <w:szCs w:val="28"/>
        </w:rPr>
        <w:t xml:space="preserve">ảng </w:t>
      </w:r>
      <w:r w:rsidR="008F6214" w:rsidRPr="003A3DE6">
        <w:rPr>
          <w:color w:val="000000" w:themeColor="text1"/>
          <w:spacing w:val="-4"/>
          <w:szCs w:val="28"/>
          <w:lang w:val="vi-VN"/>
        </w:rPr>
        <w:t>duy trì tổ chức sinh hoạt chuyên đề thực hiện Nghị quyết TW4, khóa XII gắn</w:t>
      </w:r>
      <w:r w:rsidR="008F6214" w:rsidRPr="003A3DE6">
        <w:rPr>
          <w:color w:val="000000" w:themeColor="text1"/>
          <w:spacing w:val="-4"/>
          <w:lang w:val="vi-VN"/>
        </w:rPr>
        <w:t xml:space="preserve"> với Chỉ thị số 05-CT/TW của Bộ Chính trị về </w:t>
      </w:r>
      <w:r w:rsidR="008F6214" w:rsidRPr="003A3DE6">
        <w:rPr>
          <w:i/>
          <w:color w:val="000000" w:themeColor="text1"/>
          <w:spacing w:val="-4"/>
          <w:lang w:val="vi-VN"/>
        </w:rPr>
        <w:t>“Học tập và làm theo tư tưởng, đạo đức, phong cách Hồ Chí Minh”.</w:t>
      </w:r>
      <w:r w:rsidR="008F6214" w:rsidRPr="003A3DE6">
        <w:rPr>
          <w:i/>
          <w:color w:val="000000" w:themeColor="text1"/>
          <w:spacing w:val="-4"/>
        </w:rPr>
        <w:t xml:space="preserve"> </w:t>
      </w:r>
      <w:r w:rsidR="008F6214" w:rsidRPr="003A3DE6">
        <w:rPr>
          <w:color w:val="000000" w:themeColor="text1"/>
          <w:spacing w:val="-4"/>
          <w:lang w:val="vi-VN"/>
        </w:rPr>
        <w:t xml:space="preserve">Phối hợp với Trung tâm Chính trị thành phố xây dựng Kế hoạch </w:t>
      </w:r>
      <w:r w:rsidR="008F6214" w:rsidRPr="003A3DE6">
        <w:rPr>
          <w:color w:val="000000" w:themeColor="text1"/>
          <w:spacing w:val="-4"/>
        </w:rPr>
        <w:t xml:space="preserve">và </w:t>
      </w:r>
      <w:r w:rsidR="008F6214" w:rsidRPr="003A3DE6">
        <w:rPr>
          <w:color w:val="000000" w:themeColor="text1"/>
          <w:spacing w:val="-4"/>
          <w:lang w:val="vi-VN"/>
        </w:rPr>
        <w:t xml:space="preserve">triển khai thực hiện hiệu quả Đề tài khoa học </w:t>
      </w:r>
      <w:r w:rsidR="008F6214" w:rsidRPr="003A3DE6">
        <w:rPr>
          <w:i/>
          <w:color w:val="000000" w:themeColor="text1"/>
          <w:spacing w:val="-4"/>
          <w:lang w:val="vi-VN"/>
        </w:rPr>
        <w:t>“Nâng cao chất lượng sinh hoạt chi bộ khu phố trên địa bàn thành phố Đông Hà”</w:t>
      </w:r>
      <w:r w:rsidR="008F6214" w:rsidRPr="003A3DE6">
        <w:rPr>
          <w:color w:val="000000" w:themeColor="text1"/>
          <w:spacing w:val="-4"/>
          <w:lang w:val="vi-VN"/>
        </w:rPr>
        <w:t>.</w:t>
      </w:r>
      <w:r w:rsidR="00507467" w:rsidRPr="003A3DE6">
        <w:rPr>
          <w:color w:val="000000" w:themeColor="text1"/>
          <w:spacing w:val="-4"/>
        </w:rPr>
        <w:t>.</w:t>
      </w:r>
      <w:r w:rsidR="008F6214" w:rsidRPr="003A3DE6">
        <w:rPr>
          <w:color w:val="000000" w:themeColor="text1"/>
          <w:spacing w:val="-4"/>
          <w:szCs w:val="28"/>
        </w:rPr>
        <w:t>.</w:t>
      </w:r>
      <w:r w:rsidR="008F6214" w:rsidRPr="003A3DE6">
        <w:rPr>
          <w:color w:val="000000" w:themeColor="text1"/>
          <w:spacing w:val="-4"/>
          <w:szCs w:val="28"/>
          <w:shd w:val="clear" w:color="auto" w:fill="FFFFFF"/>
        </w:rPr>
        <w:t xml:space="preserve"> </w:t>
      </w:r>
      <w:r w:rsidR="008E7ECD" w:rsidRPr="003A3DE6">
        <w:rPr>
          <w:color w:val="000000" w:themeColor="text1"/>
          <w:spacing w:val="-4"/>
          <w:szCs w:val="28"/>
          <w:shd w:val="clear" w:color="auto" w:fill="FFFFFF"/>
        </w:rPr>
        <w:t>; tổ chức điều tra dư luận xã hội để nắm bắt thông tin, tổng hợp tình hình, giúp Ban Thường vụ Thành ủy, Thường trực Thành ủy</w:t>
      </w:r>
      <w:r w:rsidR="009D2159" w:rsidRPr="003A3DE6">
        <w:rPr>
          <w:color w:val="000000" w:themeColor="text1"/>
          <w:spacing w:val="-4"/>
          <w:szCs w:val="28"/>
          <w:shd w:val="clear" w:color="auto" w:fill="FFFFFF"/>
        </w:rPr>
        <w:t xml:space="preserve"> trong công tác lãnh đạo, chỉ đạo</w:t>
      </w:r>
      <w:r w:rsidR="007740B7" w:rsidRPr="003A3DE6">
        <w:rPr>
          <w:color w:val="000000" w:themeColor="text1"/>
          <w:spacing w:val="-4"/>
          <w:szCs w:val="28"/>
          <w:shd w:val="clear" w:color="auto" w:fill="FFFFFF"/>
        </w:rPr>
        <w:t>.</w:t>
      </w:r>
    </w:p>
    <w:p w:rsidR="00063B49" w:rsidRPr="003A3DE6" w:rsidRDefault="007C695E"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4"/>
          <w:szCs w:val="28"/>
          <w:shd w:val="clear" w:color="auto" w:fill="FFFFFF"/>
        </w:rPr>
      </w:pPr>
      <w:r w:rsidRPr="003A3DE6">
        <w:rPr>
          <w:color w:val="000000" w:themeColor="text1"/>
          <w:spacing w:val="-4"/>
          <w:szCs w:val="28"/>
          <w:shd w:val="clear" w:color="auto" w:fill="FFFFFF"/>
        </w:rPr>
        <w:t xml:space="preserve">Ban </w:t>
      </w:r>
      <w:r w:rsidR="00617B2B" w:rsidRPr="003A3DE6">
        <w:rPr>
          <w:color w:val="000000" w:themeColor="text1"/>
          <w:spacing w:val="-4"/>
          <w:szCs w:val="28"/>
          <w:shd w:val="clear" w:color="auto" w:fill="FFFFFF"/>
        </w:rPr>
        <w:t>T</w:t>
      </w:r>
      <w:r w:rsidRPr="003A3DE6">
        <w:rPr>
          <w:color w:val="000000" w:themeColor="text1"/>
          <w:spacing w:val="-4"/>
          <w:szCs w:val="28"/>
          <w:shd w:val="clear" w:color="auto" w:fill="FFFFFF"/>
        </w:rPr>
        <w:t xml:space="preserve">ổ chức </w:t>
      </w:r>
      <w:r w:rsidR="008F6214" w:rsidRPr="003A3DE6">
        <w:rPr>
          <w:color w:val="000000" w:themeColor="text1"/>
          <w:spacing w:val="-4"/>
          <w:szCs w:val="28"/>
          <w:shd w:val="clear" w:color="auto" w:fill="FFFFFF"/>
        </w:rPr>
        <w:t>Thành</w:t>
      </w:r>
      <w:r w:rsidRPr="003A3DE6">
        <w:rPr>
          <w:color w:val="000000" w:themeColor="text1"/>
          <w:spacing w:val="-4"/>
          <w:szCs w:val="28"/>
          <w:shd w:val="clear" w:color="auto" w:fill="FFFFFF"/>
        </w:rPr>
        <w:t xml:space="preserve"> ủy tham mưu bố trí, kiện toàn, sắp xếp, điều </w:t>
      </w:r>
      <w:r w:rsidRPr="003A3DE6">
        <w:rPr>
          <w:color w:val="000000" w:themeColor="text1"/>
          <w:spacing w:val="-4"/>
        </w:rPr>
        <w:t>động cán bộ, thực hiện kế hoạch đào tạo</w:t>
      </w:r>
      <w:r w:rsidR="008F6214" w:rsidRPr="003A3DE6">
        <w:rPr>
          <w:color w:val="000000" w:themeColor="text1"/>
          <w:spacing w:val="-4"/>
        </w:rPr>
        <w:t>,</w:t>
      </w:r>
      <w:r w:rsidRPr="003A3DE6">
        <w:rPr>
          <w:color w:val="000000" w:themeColor="text1"/>
          <w:spacing w:val="-4"/>
        </w:rPr>
        <w:t xml:space="preserve"> bồi dưỡng</w:t>
      </w:r>
      <w:r w:rsidR="008F6214" w:rsidRPr="003A3DE6">
        <w:rPr>
          <w:color w:val="000000" w:themeColor="text1"/>
          <w:spacing w:val="-4"/>
        </w:rPr>
        <w:t>,</w:t>
      </w:r>
      <w:r w:rsidRPr="003A3DE6">
        <w:rPr>
          <w:color w:val="000000" w:themeColor="text1"/>
          <w:spacing w:val="-4"/>
        </w:rPr>
        <w:t xml:space="preserve"> nâng cao chất lượng đội ngũ cán bộ đúng quy trình thủ</w:t>
      </w:r>
      <w:r w:rsidR="00412EBA" w:rsidRPr="003A3DE6">
        <w:rPr>
          <w:color w:val="000000" w:themeColor="text1"/>
          <w:spacing w:val="-4"/>
        </w:rPr>
        <w:t xml:space="preserve"> tục; từng bước xây dựng tổ chức bộ máy của hệ thống chính trị đảm bảo tinh gọn theo tinh thần Nghị quyết số 18, 19-NQ/TW của Ban </w:t>
      </w:r>
      <w:r w:rsidR="009E2892" w:rsidRPr="003A3DE6">
        <w:rPr>
          <w:color w:val="000000" w:themeColor="text1"/>
          <w:spacing w:val="-4"/>
        </w:rPr>
        <w:t xml:space="preserve">Chấp </w:t>
      </w:r>
      <w:r w:rsidR="00412EBA" w:rsidRPr="003A3DE6">
        <w:rPr>
          <w:color w:val="000000" w:themeColor="text1"/>
          <w:spacing w:val="-4"/>
        </w:rPr>
        <w:t xml:space="preserve">hành Trung ương khóa XII và Nghị quyết số 39-NQ/TW của Bộ Chính trị. Tập </w:t>
      </w:r>
      <w:r w:rsidR="008F6214" w:rsidRPr="003A3DE6">
        <w:rPr>
          <w:color w:val="000000" w:themeColor="text1"/>
          <w:spacing w:val="-4"/>
        </w:rPr>
        <w:t>trung thực hiện tốt công tác bầu cử Đ</w:t>
      </w:r>
      <w:r w:rsidR="00412EBA" w:rsidRPr="003A3DE6">
        <w:rPr>
          <w:color w:val="000000" w:themeColor="text1"/>
          <w:spacing w:val="-4"/>
        </w:rPr>
        <w:t xml:space="preserve">ại biểu Quốc hội </w:t>
      </w:r>
      <w:r w:rsidR="008F6214" w:rsidRPr="003A3DE6">
        <w:rPr>
          <w:color w:val="000000" w:themeColor="text1"/>
          <w:spacing w:val="-4"/>
        </w:rPr>
        <w:t>khoá XV và đại biểu HĐND các cấp</w:t>
      </w:r>
      <w:r w:rsidR="00412EBA" w:rsidRPr="003A3DE6">
        <w:rPr>
          <w:color w:val="000000" w:themeColor="text1"/>
          <w:spacing w:val="-4"/>
        </w:rPr>
        <w:t>, nhiệm kỳ 2021-</w:t>
      </w:r>
      <w:r w:rsidR="008F6214" w:rsidRPr="003A3DE6">
        <w:rPr>
          <w:color w:val="000000" w:themeColor="text1"/>
          <w:spacing w:val="-4"/>
        </w:rPr>
        <w:t xml:space="preserve">2026; tổng hợp, thẩm định, tham mưu trình </w:t>
      </w:r>
      <w:r w:rsidR="00412EBA" w:rsidRPr="003A3DE6">
        <w:rPr>
          <w:color w:val="000000" w:themeColor="text1"/>
          <w:spacing w:val="-4"/>
        </w:rPr>
        <w:t xml:space="preserve">Thường trực Thành ủy, Ban Thường vụ Thành </w:t>
      </w:r>
      <w:r w:rsidR="00412EBA" w:rsidRPr="003A3DE6">
        <w:rPr>
          <w:color w:val="000000" w:themeColor="text1"/>
          <w:spacing w:val="-4"/>
        </w:rPr>
        <w:lastRenderedPageBreak/>
        <w:t>ủy, Ban Chấp hành Đảng bộ thành phố</w:t>
      </w:r>
      <w:r w:rsidR="008F6214" w:rsidRPr="003A3DE6">
        <w:rPr>
          <w:color w:val="000000" w:themeColor="text1"/>
          <w:spacing w:val="-4"/>
        </w:rPr>
        <w:t xml:space="preserve"> về công tác tổ chức xây dựng Đảng</w:t>
      </w:r>
      <w:r w:rsidR="00412EBA" w:rsidRPr="003A3DE6">
        <w:rPr>
          <w:color w:val="000000" w:themeColor="text1"/>
          <w:spacing w:val="-4"/>
        </w:rPr>
        <w:t>.</w:t>
      </w:r>
      <w:r w:rsidR="00F342F3" w:rsidRPr="003A3DE6">
        <w:rPr>
          <w:color w:val="000000" w:themeColor="text1"/>
          <w:spacing w:val="-4"/>
        </w:rPr>
        <w:t xml:space="preserve"> </w:t>
      </w:r>
      <w:r w:rsidR="00515486" w:rsidRPr="003A3DE6">
        <w:rPr>
          <w:color w:val="000000" w:themeColor="text1"/>
          <w:spacing w:val="-4"/>
        </w:rPr>
        <w:t>Tập trung c</w:t>
      </w:r>
      <w:r w:rsidR="00F342F3" w:rsidRPr="003A3DE6">
        <w:rPr>
          <w:color w:val="000000" w:themeColor="text1"/>
          <w:spacing w:val="-4"/>
        </w:rPr>
        <w:t>ông</w:t>
      </w:r>
      <w:r w:rsidR="00F342F3" w:rsidRPr="003A3DE6">
        <w:rPr>
          <w:color w:val="000000" w:themeColor="text1"/>
          <w:spacing w:val="-4"/>
          <w:szCs w:val="28"/>
          <w:shd w:val="clear" w:color="auto" w:fill="FFFFFF"/>
        </w:rPr>
        <w:t xml:space="preserve"> tác bảo vệ chính trị nội bộ và phát triển đảng viên mới</w:t>
      </w:r>
      <w:r w:rsidR="00F342F3" w:rsidRPr="003A3DE6">
        <w:rPr>
          <w:rStyle w:val="FootnoteReference"/>
          <w:color w:val="000000" w:themeColor="text1"/>
          <w:spacing w:val="-4"/>
          <w:szCs w:val="28"/>
          <w:shd w:val="clear" w:color="auto" w:fill="FFFFFF"/>
        </w:rPr>
        <w:footnoteReference w:id="18"/>
      </w:r>
      <w:r w:rsidR="006E065F" w:rsidRPr="003A3DE6">
        <w:rPr>
          <w:color w:val="000000" w:themeColor="text1"/>
          <w:spacing w:val="-4"/>
          <w:szCs w:val="28"/>
          <w:shd w:val="clear" w:color="auto" w:fill="FFFFFF"/>
        </w:rPr>
        <w:t xml:space="preserve">. </w:t>
      </w:r>
    </w:p>
    <w:p w:rsidR="00CA57BA" w:rsidRPr="003A3DE6" w:rsidRDefault="00063B49"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zCs w:val="28"/>
          <w:shd w:val="clear" w:color="auto" w:fill="FFFFFF"/>
        </w:rPr>
      </w:pPr>
      <w:r w:rsidRPr="003A3DE6">
        <w:rPr>
          <w:color w:val="000000" w:themeColor="text1"/>
          <w:szCs w:val="28"/>
          <w:shd w:val="clear" w:color="auto" w:fill="FFFFFF"/>
        </w:rPr>
        <w:t>Ủy ban Kiểm tra</w:t>
      </w:r>
      <w:r w:rsidR="006E065F" w:rsidRPr="003A3DE6">
        <w:rPr>
          <w:color w:val="000000" w:themeColor="text1"/>
          <w:szCs w:val="28"/>
          <w:shd w:val="clear" w:color="auto" w:fill="FFFFFF"/>
        </w:rPr>
        <w:t xml:space="preserve"> Thành ủy đã </w:t>
      </w:r>
      <w:r w:rsidR="006E065F" w:rsidRPr="003A3DE6">
        <w:rPr>
          <w:color w:val="000000" w:themeColor="text1"/>
          <w:szCs w:val="28"/>
          <w:lang w:val="nl-NL"/>
        </w:rPr>
        <w:t>tham mưu hoàn thành Chương trình kiểm tra, giám sát của Ban Thường vụ Thành ủy năm 2021 và thực hiện có hiệu quả Chương trình kiểm tra, giám sát của UBKT Thành ủy năm 2021; t</w:t>
      </w:r>
      <w:r w:rsidR="006E065F" w:rsidRPr="003A3DE6">
        <w:rPr>
          <w:color w:val="000000" w:themeColor="text1"/>
        </w:rPr>
        <w:t>ham mưu g</w:t>
      </w:r>
      <w:r w:rsidR="006E065F" w:rsidRPr="003A3DE6">
        <w:rPr>
          <w:color w:val="000000" w:themeColor="text1"/>
          <w:lang w:val="vi-VN"/>
        </w:rPr>
        <w:t>iải quyết kịp thời</w:t>
      </w:r>
      <w:r w:rsidR="006E065F" w:rsidRPr="003A3DE6">
        <w:rPr>
          <w:color w:val="000000" w:themeColor="text1"/>
        </w:rPr>
        <w:t>, đúng thẩm quyền</w:t>
      </w:r>
      <w:r w:rsidR="006E065F" w:rsidRPr="003A3DE6">
        <w:rPr>
          <w:color w:val="000000" w:themeColor="text1"/>
          <w:lang w:val="vi-VN"/>
        </w:rPr>
        <w:t xml:space="preserve"> </w:t>
      </w:r>
      <w:r w:rsidR="006E065F" w:rsidRPr="003A3DE6">
        <w:rPr>
          <w:color w:val="000000" w:themeColor="text1"/>
        </w:rPr>
        <w:t xml:space="preserve">quy định </w:t>
      </w:r>
      <w:r w:rsidR="006E065F" w:rsidRPr="003A3DE6">
        <w:rPr>
          <w:color w:val="000000" w:themeColor="text1"/>
          <w:lang w:val="vi-VN"/>
        </w:rPr>
        <w:t>các đơn thư tố cáo, khiếu nại</w:t>
      </w:r>
      <w:r w:rsidR="006E065F" w:rsidRPr="003A3DE6">
        <w:rPr>
          <w:color w:val="000000" w:themeColor="text1"/>
        </w:rPr>
        <w:t>; tập trung kiểm tra và xử lý các nội dung</w:t>
      </w:r>
      <w:r w:rsidR="006E065F" w:rsidRPr="003A3DE6">
        <w:rPr>
          <w:color w:val="000000" w:themeColor="text1"/>
          <w:lang w:val="vi-VN"/>
        </w:rPr>
        <w:t xml:space="preserve"> liên quan công tác nhân sự </w:t>
      </w:r>
      <w:r w:rsidR="00515486" w:rsidRPr="003A3DE6">
        <w:rPr>
          <w:color w:val="000000" w:themeColor="text1"/>
          <w:spacing w:val="-4"/>
        </w:rPr>
        <w:t>đại biểu Quốc hội khoá XV và đại biểu HĐND các cấp, nhiệm kỳ 2021-2026.</w:t>
      </w:r>
    </w:p>
    <w:p w:rsidR="00B921C7" w:rsidRPr="003A3DE6" w:rsidRDefault="007C695E"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4"/>
          <w:szCs w:val="28"/>
          <w:shd w:val="clear" w:color="auto" w:fill="FFFFFF"/>
        </w:rPr>
      </w:pPr>
      <w:r w:rsidRPr="003A3DE6">
        <w:rPr>
          <w:color w:val="000000" w:themeColor="text1"/>
          <w:spacing w:val="-4"/>
          <w:szCs w:val="28"/>
          <w:shd w:val="clear" w:color="auto" w:fill="FFFFFF"/>
        </w:rPr>
        <w:t xml:space="preserve">Ban </w:t>
      </w:r>
      <w:r w:rsidR="0002421F" w:rsidRPr="003A3DE6">
        <w:rPr>
          <w:color w:val="000000" w:themeColor="text1"/>
          <w:spacing w:val="-4"/>
          <w:szCs w:val="28"/>
          <w:shd w:val="clear" w:color="auto" w:fill="FFFFFF"/>
        </w:rPr>
        <w:t xml:space="preserve">Dân vận Thành </w:t>
      </w:r>
      <w:r w:rsidRPr="003A3DE6">
        <w:rPr>
          <w:color w:val="000000" w:themeColor="text1"/>
          <w:spacing w:val="-4"/>
          <w:szCs w:val="28"/>
          <w:shd w:val="clear" w:color="auto" w:fill="FFFFFF"/>
        </w:rPr>
        <w:t xml:space="preserve">ủy </w:t>
      </w:r>
      <w:r w:rsidR="0002421F" w:rsidRPr="003A3DE6">
        <w:rPr>
          <w:color w:val="000000" w:themeColor="text1"/>
          <w:spacing w:val="-4"/>
          <w:szCs w:val="28"/>
          <w:shd w:val="clear" w:color="auto" w:fill="FFFFFF"/>
        </w:rPr>
        <w:t xml:space="preserve">triển khai, hướng dẫn </w:t>
      </w:r>
      <w:r w:rsidR="0002421F" w:rsidRPr="003A3DE6">
        <w:rPr>
          <w:bCs/>
          <w:color w:val="000000" w:themeColor="text1"/>
          <w:spacing w:val="-4"/>
          <w:szCs w:val="13"/>
          <w:lang w:val="vi-VN"/>
        </w:rPr>
        <w:t>thực hiện xây dựng điển hình, mô hình “Dân vận khéo”; nhân rộng, tạo sức lan tỏa các mô hình “Dân vận khéo” có hiệu quả</w:t>
      </w:r>
      <w:r w:rsidR="0002421F" w:rsidRPr="003A3DE6">
        <w:rPr>
          <w:bCs/>
          <w:color w:val="000000" w:themeColor="text1"/>
          <w:spacing w:val="-4"/>
          <w:szCs w:val="13"/>
        </w:rPr>
        <w:t xml:space="preserve"> và t</w:t>
      </w:r>
      <w:r w:rsidR="0002421F" w:rsidRPr="003A3DE6">
        <w:rPr>
          <w:color w:val="000000" w:themeColor="text1"/>
          <w:spacing w:val="-4"/>
          <w:szCs w:val="28"/>
          <w:lang w:val="zu-ZA"/>
        </w:rPr>
        <w:t xml:space="preserve">ham mưu </w:t>
      </w:r>
      <w:r w:rsidR="0002421F" w:rsidRPr="003A3DE6">
        <w:rPr>
          <w:iCs/>
          <w:color w:val="000000" w:themeColor="text1"/>
          <w:spacing w:val="-4"/>
          <w:szCs w:val="28"/>
          <w:lang w:val="nl-NL"/>
        </w:rPr>
        <w:t>kiểm tra Quy chế</w:t>
      </w:r>
      <w:r w:rsidR="006608A6" w:rsidRPr="003A3DE6">
        <w:rPr>
          <w:iCs/>
          <w:color w:val="000000" w:themeColor="text1"/>
          <w:spacing w:val="-4"/>
          <w:szCs w:val="28"/>
          <w:lang w:val="nl-NL"/>
        </w:rPr>
        <w:t xml:space="preserve"> dân chủ </w:t>
      </w:r>
      <w:r w:rsidR="0002421F" w:rsidRPr="003A3DE6">
        <w:rPr>
          <w:iCs/>
          <w:color w:val="000000" w:themeColor="text1"/>
          <w:spacing w:val="-4"/>
          <w:szCs w:val="28"/>
          <w:lang w:val="nl-NL"/>
        </w:rPr>
        <w:t>cở đảm bảo theo kế hoạch.</w:t>
      </w:r>
      <w:r w:rsidR="004262A4" w:rsidRPr="003A3DE6">
        <w:rPr>
          <w:iCs/>
          <w:color w:val="000000" w:themeColor="text1"/>
          <w:spacing w:val="-4"/>
          <w:szCs w:val="28"/>
          <w:lang w:val="nl-NL"/>
        </w:rPr>
        <w:t xml:space="preserve"> Văn phòng Thành ủy</w:t>
      </w:r>
      <w:r w:rsidR="00B921C7" w:rsidRPr="003A3DE6">
        <w:rPr>
          <w:iCs/>
          <w:color w:val="000000" w:themeColor="text1"/>
          <w:spacing w:val="-4"/>
          <w:szCs w:val="28"/>
          <w:lang w:val="nl-NL"/>
        </w:rPr>
        <w:t xml:space="preserve"> đã chủ động, kịp thời phối hợp với </w:t>
      </w:r>
      <w:r w:rsidR="00B921C7" w:rsidRPr="003A3DE6">
        <w:rPr>
          <w:color w:val="000000" w:themeColor="text1"/>
          <w:spacing w:val="-4"/>
        </w:rPr>
        <w:t>với các Ban Đảng trong công tác tham mưu, giúp việc cho Ban chấp hành, Ban Thường vụ và Thường trực Thành ủy, đảm bảo hoạt động theo đúng nguyên tắc, Quy chế làm việc</w:t>
      </w:r>
      <w:r w:rsidR="00794A00" w:rsidRPr="003A3DE6">
        <w:rPr>
          <w:color w:val="000000" w:themeColor="text1"/>
          <w:spacing w:val="-4"/>
        </w:rPr>
        <w:t>; thực hiện tốt công tác cải cách hành chính và ứng dụng công nghệ thông tin, chuyển đổi số trong thực hiện nhiệm vụ.</w:t>
      </w:r>
    </w:p>
    <w:p w:rsidR="0002421F" w:rsidRPr="003A3DE6" w:rsidRDefault="002B7C2B"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Trung tâm Chính trị thành phố đã tập trung nâng cao chất lượng chất lượng đào tạo bồi dưỡng chính trị và nghiệp vụ cán bộ, đảng viên, quần chúng và các hội viên các hội trực thuộc thành phố</w:t>
      </w:r>
      <w:r w:rsidR="00CE07B4" w:rsidRPr="003A3DE6">
        <w:rPr>
          <w:rStyle w:val="FootnoteReference"/>
          <w:color w:val="000000" w:themeColor="text1"/>
        </w:rPr>
        <w:footnoteReference w:id="19"/>
      </w:r>
      <w:r w:rsidRPr="003A3DE6">
        <w:rPr>
          <w:color w:val="000000" w:themeColor="text1"/>
        </w:rPr>
        <w:t>.</w:t>
      </w:r>
    </w:p>
    <w:p w:rsidR="009D719C" w:rsidRPr="003A3DE6" w:rsidRDefault="007C695E"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zCs w:val="28"/>
          <w:shd w:val="clear" w:color="auto" w:fill="FFFFFF"/>
        </w:rPr>
      </w:pPr>
      <w:r w:rsidRPr="003A3DE6">
        <w:rPr>
          <w:color w:val="000000" w:themeColor="text1"/>
          <w:szCs w:val="28"/>
          <w:shd w:val="clear" w:color="auto" w:fill="FFFFFF"/>
        </w:rPr>
        <w:t xml:space="preserve">Mặt trận </w:t>
      </w:r>
      <w:r w:rsidR="006608A6" w:rsidRPr="003A3DE6">
        <w:rPr>
          <w:color w:val="000000" w:themeColor="text1"/>
          <w:szCs w:val="28"/>
          <w:shd w:val="clear" w:color="auto" w:fill="FFFFFF"/>
        </w:rPr>
        <w:t xml:space="preserve">Tổ </w:t>
      </w:r>
      <w:r w:rsidRPr="003A3DE6">
        <w:rPr>
          <w:color w:val="000000" w:themeColor="text1"/>
          <w:szCs w:val="28"/>
          <w:shd w:val="clear" w:color="auto" w:fill="FFFFFF"/>
        </w:rPr>
        <w:t>quốc và các đoàn thể</w:t>
      </w:r>
      <w:r w:rsidR="005C368D" w:rsidRPr="003A3DE6">
        <w:rPr>
          <w:color w:val="000000" w:themeColor="text1"/>
          <w:szCs w:val="28"/>
          <w:shd w:val="clear" w:color="auto" w:fill="FFFFFF"/>
        </w:rPr>
        <w:t xml:space="preserve"> đã làm tốt công tác tuyên truyền đưa Nghị quyết Đại hội Đảng bộ các cấp đi vào cuộc sống</w:t>
      </w:r>
      <w:r w:rsidR="008A5168" w:rsidRPr="003A3DE6">
        <w:rPr>
          <w:color w:val="000000" w:themeColor="text1"/>
          <w:szCs w:val="28"/>
          <w:shd w:val="clear" w:color="auto" w:fill="FFFFFF"/>
        </w:rPr>
        <w:t xml:space="preserve">, gắn với </w:t>
      </w:r>
      <w:r w:rsidR="005C368D" w:rsidRPr="003A3DE6">
        <w:rPr>
          <w:color w:val="000000" w:themeColor="text1"/>
          <w:szCs w:val="28"/>
          <w:shd w:val="clear" w:color="auto" w:fill="FFFFFF"/>
        </w:rPr>
        <w:t>thực hiện n</w:t>
      </w:r>
      <w:r w:rsidR="00B41A28" w:rsidRPr="003A3DE6">
        <w:rPr>
          <w:color w:val="000000" w:themeColor="text1"/>
          <w:szCs w:val="28"/>
          <w:shd w:val="clear" w:color="auto" w:fill="FFFFFF"/>
        </w:rPr>
        <w:t xml:space="preserve">hiệm vụ chính </w:t>
      </w:r>
      <w:r w:rsidR="00B41A28" w:rsidRPr="003A3DE6">
        <w:rPr>
          <w:color w:val="000000" w:themeColor="text1"/>
        </w:rPr>
        <w:t>trị của địa phươn</w:t>
      </w:r>
      <w:r w:rsidR="00336C1A" w:rsidRPr="003A3DE6">
        <w:rPr>
          <w:color w:val="000000" w:themeColor="text1"/>
        </w:rPr>
        <w:t>g;</w:t>
      </w:r>
      <w:r w:rsidR="005C368D" w:rsidRPr="003A3DE6">
        <w:rPr>
          <w:color w:val="000000" w:themeColor="text1"/>
        </w:rPr>
        <w:t xml:space="preserve"> chủ động nắm tình hình cơ sở, dư luận xã hội gắn với </w:t>
      </w:r>
      <w:r w:rsidR="00122E5D" w:rsidRPr="003A3DE6">
        <w:rPr>
          <w:color w:val="000000" w:themeColor="text1"/>
        </w:rPr>
        <w:t>vận động các tầng lớp N</w:t>
      </w:r>
      <w:r w:rsidR="00B41A28" w:rsidRPr="003A3DE6">
        <w:rPr>
          <w:color w:val="000000" w:themeColor="text1"/>
        </w:rPr>
        <w:t xml:space="preserve">hân dân </w:t>
      </w:r>
      <w:r w:rsidR="005C368D" w:rsidRPr="003A3DE6">
        <w:rPr>
          <w:color w:val="000000" w:themeColor="text1"/>
        </w:rPr>
        <w:t xml:space="preserve">tích cực hưởng ứng tham gia các phong trào thi đua yêu nước, các cuộc vận động xã hội do Trung </w:t>
      </w:r>
      <w:bookmarkStart w:id="0" w:name="_GoBack"/>
      <w:bookmarkEnd w:id="0"/>
      <w:r w:rsidR="005C368D" w:rsidRPr="003A3DE6">
        <w:rPr>
          <w:color w:val="000000" w:themeColor="text1"/>
        </w:rPr>
        <w:t xml:space="preserve">ương và </w:t>
      </w:r>
      <w:r w:rsidR="00336C1A" w:rsidRPr="003A3DE6">
        <w:rPr>
          <w:color w:val="000000" w:themeColor="text1"/>
        </w:rPr>
        <w:t xml:space="preserve">Tỉnh, Thành phố </w:t>
      </w:r>
      <w:r w:rsidR="00F41882" w:rsidRPr="003A3DE6">
        <w:rPr>
          <w:color w:val="000000" w:themeColor="text1"/>
        </w:rPr>
        <w:t>phát động</w:t>
      </w:r>
      <w:r w:rsidR="0008489C" w:rsidRPr="003A3DE6">
        <w:rPr>
          <w:rStyle w:val="FootnoteReference"/>
          <w:color w:val="000000" w:themeColor="text1"/>
        </w:rPr>
        <w:footnoteReference w:id="20"/>
      </w:r>
      <w:r w:rsidR="00F41882" w:rsidRPr="003A3DE6">
        <w:rPr>
          <w:color w:val="000000" w:themeColor="text1"/>
        </w:rPr>
        <w:t>.</w:t>
      </w:r>
      <w:r w:rsidR="009D719C" w:rsidRPr="003A3DE6">
        <w:rPr>
          <w:color w:val="000000" w:themeColor="text1"/>
        </w:rPr>
        <w:t xml:space="preserve"> </w:t>
      </w:r>
      <w:r w:rsidR="00EE4DD9" w:rsidRPr="003A3DE6">
        <w:rPr>
          <w:color w:val="000000" w:themeColor="text1"/>
        </w:rPr>
        <w:t xml:space="preserve">Thực hiện </w:t>
      </w:r>
      <w:r w:rsidR="009D719C" w:rsidRPr="003A3DE6">
        <w:rPr>
          <w:color w:val="000000" w:themeColor="text1"/>
        </w:rPr>
        <w:t xml:space="preserve">tốt </w:t>
      </w:r>
      <w:r w:rsidR="00EE4DD9" w:rsidRPr="003A3DE6">
        <w:rPr>
          <w:color w:val="000000" w:themeColor="text1"/>
        </w:rPr>
        <w:t xml:space="preserve">quy chế giám sát và phản biện xã hội của Mặt trận và các đoàn thể chính trị - xã hội, phát huy quyền làm chủ của </w:t>
      </w:r>
      <w:r w:rsidR="00565665" w:rsidRPr="003A3DE6">
        <w:rPr>
          <w:color w:val="000000" w:themeColor="text1"/>
        </w:rPr>
        <w:t xml:space="preserve">Nhân </w:t>
      </w:r>
      <w:r w:rsidR="00EE4DD9" w:rsidRPr="003A3DE6">
        <w:rPr>
          <w:color w:val="000000" w:themeColor="text1"/>
        </w:rPr>
        <w:t>dân, tham</w:t>
      </w:r>
      <w:r w:rsidR="00EE4DD9" w:rsidRPr="003A3DE6">
        <w:rPr>
          <w:color w:val="000000" w:themeColor="text1"/>
          <w:szCs w:val="28"/>
          <w:shd w:val="clear" w:color="auto" w:fill="FFFFFF"/>
        </w:rPr>
        <w:t xml:space="preserve"> gia xây dựng Đả</w:t>
      </w:r>
      <w:r w:rsidR="009D719C" w:rsidRPr="003A3DE6">
        <w:rPr>
          <w:color w:val="000000" w:themeColor="text1"/>
          <w:szCs w:val="28"/>
          <w:shd w:val="clear" w:color="auto" w:fill="FFFFFF"/>
        </w:rPr>
        <w:t>ng, xây dựng chính quyền</w:t>
      </w:r>
      <w:r w:rsidR="00CE0041" w:rsidRPr="003A3DE6">
        <w:rPr>
          <w:rStyle w:val="FootnoteReference"/>
          <w:color w:val="000000" w:themeColor="text1"/>
          <w:szCs w:val="28"/>
          <w:shd w:val="clear" w:color="auto" w:fill="FFFFFF"/>
        </w:rPr>
        <w:footnoteReference w:id="21"/>
      </w:r>
      <w:r w:rsidR="00884AC9" w:rsidRPr="003A3DE6">
        <w:rPr>
          <w:color w:val="000000" w:themeColor="text1"/>
          <w:szCs w:val="28"/>
          <w:shd w:val="clear" w:color="auto" w:fill="FFFFFF"/>
        </w:rPr>
        <w:t>; đ</w:t>
      </w:r>
      <w:r w:rsidR="00EE4DD9" w:rsidRPr="003A3DE6">
        <w:rPr>
          <w:color w:val="000000" w:themeColor="text1"/>
          <w:szCs w:val="28"/>
          <w:shd w:val="clear" w:color="auto" w:fill="FFFFFF"/>
        </w:rPr>
        <w:t>ẩy mạnh các biện pháp tuyên truyền, thực h</w:t>
      </w:r>
      <w:r w:rsidR="009D719C" w:rsidRPr="003A3DE6">
        <w:rPr>
          <w:color w:val="000000" w:themeColor="text1"/>
          <w:szCs w:val="28"/>
          <w:shd w:val="clear" w:color="auto" w:fill="FFFFFF"/>
        </w:rPr>
        <w:t>iện phòng, chống dịch Covid-19</w:t>
      </w:r>
      <w:r w:rsidR="00CD35D6" w:rsidRPr="003A3DE6">
        <w:rPr>
          <w:rStyle w:val="FootnoteReference"/>
          <w:color w:val="000000" w:themeColor="text1"/>
          <w:szCs w:val="28"/>
          <w:shd w:val="clear" w:color="auto" w:fill="FFFFFF"/>
        </w:rPr>
        <w:footnoteReference w:id="22"/>
      </w:r>
      <w:r w:rsidR="00884AC9" w:rsidRPr="003A3DE6">
        <w:rPr>
          <w:color w:val="000000" w:themeColor="text1"/>
          <w:szCs w:val="28"/>
          <w:shd w:val="clear" w:color="auto" w:fill="FFFFFF"/>
        </w:rPr>
        <w:t xml:space="preserve">; </w:t>
      </w:r>
      <w:r w:rsidR="00E34641" w:rsidRPr="003A3DE6">
        <w:rPr>
          <w:color w:val="000000" w:themeColor="text1"/>
          <w:szCs w:val="28"/>
        </w:rPr>
        <w:t xml:space="preserve">chủ động linh hoạt trong công tác tổ chức tiếp xúc cử tri và </w:t>
      </w:r>
      <w:r w:rsidR="00E34641" w:rsidRPr="003A3DE6">
        <w:rPr>
          <w:color w:val="000000" w:themeColor="text1"/>
          <w:szCs w:val="28"/>
        </w:rPr>
        <w:lastRenderedPageBreak/>
        <w:t>vận động cử tri đi bầu cử đạt tỷ lệ cao</w:t>
      </w:r>
      <w:r w:rsidR="00800A2F" w:rsidRPr="003A3DE6">
        <w:rPr>
          <w:rStyle w:val="FootnoteReference"/>
          <w:color w:val="000000" w:themeColor="text1"/>
          <w:szCs w:val="28"/>
        </w:rPr>
        <w:footnoteReference w:id="23"/>
      </w:r>
      <w:r w:rsidR="00E34641" w:rsidRPr="003A3DE6">
        <w:rPr>
          <w:color w:val="000000" w:themeColor="text1"/>
          <w:szCs w:val="28"/>
        </w:rPr>
        <w:t xml:space="preserve">. </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b/>
          <w:color w:val="000000" w:themeColor="text1"/>
          <w:sz w:val="26"/>
          <w:lang w:val="sv-SE"/>
        </w:rPr>
      </w:pPr>
      <w:r w:rsidRPr="003A3DE6">
        <w:rPr>
          <w:b/>
          <w:color w:val="000000" w:themeColor="text1"/>
          <w:sz w:val="26"/>
          <w:lang w:val="sv-SE"/>
        </w:rPr>
        <w:t>III. ĐÁNH GIÁ CHUNG</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b/>
          <w:color w:val="000000" w:themeColor="text1"/>
          <w:lang w:val="sv-SE"/>
        </w:rPr>
      </w:pPr>
      <w:r w:rsidRPr="003A3DE6">
        <w:rPr>
          <w:b/>
          <w:color w:val="000000" w:themeColor="text1"/>
          <w:lang w:val="sv-SE"/>
        </w:rPr>
        <w:t>1. Ưu điểm</w:t>
      </w:r>
    </w:p>
    <w:p w:rsidR="00D30808" w:rsidRPr="003A3DE6" w:rsidRDefault="00D30808"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2"/>
          <w:lang w:val="sv-SE"/>
        </w:rPr>
      </w:pPr>
      <w:r w:rsidRPr="003A3DE6">
        <w:rPr>
          <w:color w:val="000000" w:themeColor="text1"/>
          <w:spacing w:val="-2"/>
          <w:lang w:val="sv-SE"/>
        </w:rPr>
        <w:t>- Trong điều kiện dịch bệnh Covid - 19 diễn biến phức tạp</w:t>
      </w:r>
      <w:r w:rsidR="00011F94" w:rsidRPr="003A3DE6">
        <w:rPr>
          <w:color w:val="000000" w:themeColor="text1"/>
          <w:spacing w:val="-2"/>
          <w:lang w:val="sv-SE"/>
        </w:rPr>
        <w:t>, ảnh hưởng đến tình hình phát triển kinh tế - xã hội, đời sống Nhân dân nhưng với quyết tâm chính trị cao, cấp ủy, người đứng đầu cấp ủy đã nỗ lực phấn đấu, khắc phục khó khăn để hoàn thành các nội dung cam kết.</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6"/>
          <w:lang w:val="sv-SE"/>
        </w:rPr>
      </w:pPr>
      <w:r w:rsidRPr="003A3DE6">
        <w:rPr>
          <w:color w:val="000000" w:themeColor="text1"/>
          <w:spacing w:val="-6"/>
          <w:lang w:val="sv-SE"/>
        </w:rPr>
        <w:t xml:space="preserve">- Việc tổ chức ký cam kết trách nhiệm của tập thể lãnh đạo và người đứng đầu các đơn vị, địa phương giúp cho các đơn vị, địa phương sớm xác định được nhiệm vụ trọng tâm, chủ động xây dựng chương </w:t>
      </w:r>
      <w:r w:rsidR="00DA073E" w:rsidRPr="003A3DE6">
        <w:rPr>
          <w:color w:val="000000" w:themeColor="text1"/>
          <w:spacing w:val="-6"/>
          <w:lang w:val="sv-SE"/>
        </w:rPr>
        <w:t xml:space="preserve">trình công tác, sớm triển khai </w:t>
      </w:r>
      <w:r w:rsidRPr="003A3DE6">
        <w:rPr>
          <w:color w:val="000000" w:themeColor="text1"/>
          <w:spacing w:val="-6"/>
          <w:lang w:val="sv-SE"/>
        </w:rPr>
        <w:t>thực hiện</w:t>
      </w:r>
      <w:r w:rsidR="00DA073E" w:rsidRPr="003A3DE6">
        <w:rPr>
          <w:color w:val="000000" w:themeColor="text1"/>
          <w:spacing w:val="-6"/>
          <w:lang w:val="sv-SE"/>
        </w:rPr>
        <w:t xml:space="preserve"> các nhiệm vụ</w:t>
      </w:r>
      <w:r w:rsidRPr="003A3DE6">
        <w:rPr>
          <w:color w:val="000000" w:themeColor="text1"/>
          <w:spacing w:val="-6"/>
          <w:lang w:val="sv-SE"/>
        </w:rPr>
        <w:t xml:space="preserve">. </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2"/>
          <w:lang w:val="sv-SE"/>
        </w:rPr>
      </w:pPr>
      <w:r w:rsidRPr="003A3DE6">
        <w:rPr>
          <w:color w:val="000000" w:themeColor="text1"/>
          <w:spacing w:val="-2"/>
          <w:lang w:val="sv-SE"/>
        </w:rPr>
        <w:t xml:space="preserve">- </w:t>
      </w:r>
      <w:r w:rsidR="00CA57BA" w:rsidRPr="003A3DE6">
        <w:rPr>
          <w:color w:val="000000" w:themeColor="text1"/>
          <w:spacing w:val="-2"/>
          <w:lang w:val="sv-SE"/>
        </w:rPr>
        <w:t>V</w:t>
      </w:r>
      <w:r w:rsidRPr="003A3DE6">
        <w:rPr>
          <w:color w:val="000000" w:themeColor="text1"/>
          <w:spacing w:val="-2"/>
          <w:lang w:val="sv-SE"/>
        </w:rPr>
        <w:t>iệc tổ chức ký cam kết đã tạo được sự liên kết, liên thông, cộng đồng trách nhiệm giữa các cơ quan đơn vị, các ngành, các địa phương</w:t>
      </w:r>
      <w:r w:rsidR="00CA57BA" w:rsidRPr="003A3DE6">
        <w:rPr>
          <w:color w:val="000000" w:themeColor="text1"/>
          <w:spacing w:val="-2"/>
          <w:lang w:val="sv-SE"/>
        </w:rPr>
        <w:t>,</w:t>
      </w:r>
      <w:r w:rsidRPr="003A3DE6">
        <w:rPr>
          <w:color w:val="000000" w:themeColor="text1"/>
          <w:spacing w:val="-2"/>
          <w:lang w:val="sv-SE"/>
        </w:rPr>
        <w:t xml:space="preserve"> hạn chế tình trạng đùn đẩy, né tránh trách nhiệm, thể hiện quyết tâm của các cấp, các ngành cùng với Ban Chấp hành Đảng bộ thành phố, Ban Thường vụ Thành ủy trong việc thực hiện hiệu quả các nhiệm vụ chính trị đề ra</w:t>
      </w:r>
      <w:r w:rsidR="00CA57BA" w:rsidRPr="003A3DE6">
        <w:rPr>
          <w:color w:val="000000" w:themeColor="text1"/>
          <w:spacing w:val="-2"/>
          <w:lang w:val="sv-SE"/>
        </w:rPr>
        <w:t>,</w:t>
      </w:r>
      <w:r w:rsidRPr="003A3DE6">
        <w:rPr>
          <w:color w:val="000000" w:themeColor="text1"/>
          <w:spacing w:val="-2"/>
          <w:lang w:val="sv-SE"/>
        </w:rPr>
        <w:t xml:space="preserve"> khẳng định vai trò lãnh đạo toàn diện của Đảng trong công tác lãnh đạo, chỉ đạo thực hiện nhiệm vụ chính trị trên địa bàn thành phố.</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lang w:val="sv-SE"/>
        </w:rPr>
      </w:pPr>
      <w:r w:rsidRPr="003A3DE6">
        <w:rPr>
          <w:color w:val="000000" w:themeColor="text1"/>
          <w:lang w:val="sv-SE"/>
        </w:rPr>
        <w:t xml:space="preserve">- Căn cứ vào tình hình thực tiễn và trên cơ sở các nội dung cam kết trách nhiệm của các cơ quan, đơn vị; Ban Thường vụ Thành ủy đã chọn ra những công việc trọng tâm, chính yếu của từng cơ quan, đơn vị và giao thêm một số nhiệm vụ mang tính đột phá nhằm giải quyết các điểm “nghẽn” để thực hiện ký cam kết nội dung trách nhiệm của tập thể lãnh đạo và người đứng đầu. </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lang w:val="sv-SE"/>
        </w:rPr>
      </w:pPr>
      <w:r w:rsidRPr="003A3DE6">
        <w:rPr>
          <w:color w:val="000000" w:themeColor="text1"/>
          <w:lang w:val="sv-SE"/>
        </w:rPr>
        <w:t xml:space="preserve">- Đây là một giải pháp quan trọng để thực hiện trách nhiệm nêu gương của người đứng đầu, của cán bộ, đảng viên trong thực hiện chức trách, nhiệm vụ được giao theo tinh thần của </w:t>
      </w:r>
      <w:r w:rsidRPr="003A3DE6">
        <w:rPr>
          <w:rFonts w:eastAsia="Calibri"/>
          <w:color w:val="000000" w:themeColor="text1"/>
        </w:rPr>
        <w:t xml:space="preserve">Quy định số 01-QĐ/TW, ngày 8/4/2017 </w:t>
      </w:r>
      <w:r w:rsidR="00DA073E" w:rsidRPr="003A3DE6">
        <w:rPr>
          <w:rFonts w:eastAsia="Calibri"/>
          <w:i/>
          <w:color w:val="000000" w:themeColor="text1"/>
        </w:rPr>
        <w:t>“V</w:t>
      </w:r>
      <w:r w:rsidRPr="003A3DE6">
        <w:rPr>
          <w:rFonts w:eastAsia="Calibri"/>
          <w:i/>
          <w:color w:val="000000" w:themeColor="text1"/>
        </w:rPr>
        <w:t>ề trách nhiệm nêu gương của cán bộ, đảng viên trong thực hiện Nghị quyết Trung ương 4 khóa XII gắn với thực hiện Chỉ thị 05- CT/TW của Bộ Chính trị”</w:t>
      </w:r>
      <w:r w:rsidRPr="003A3DE6">
        <w:rPr>
          <w:rFonts w:eastAsia="Calibri"/>
          <w:color w:val="000000" w:themeColor="text1"/>
        </w:rPr>
        <w:t xml:space="preserve">; </w:t>
      </w:r>
      <w:r w:rsidRPr="003A3DE6">
        <w:rPr>
          <w:rFonts w:eastAsia="Calibri"/>
          <w:color w:val="000000" w:themeColor="text1"/>
          <w:lang w:val="nl-NL"/>
        </w:rPr>
        <w:t xml:space="preserve">Quy định số 10-QĐ/TU, ngày 05/10/2019 </w:t>
      </w:r>
      <w:r w:rsidRPr="003A3DE6">
        <w:rPr>
          <w:rFonts w:eastAsia="Calibri"/>
          <w:i/>
          <w:color w:val="000000" w:themeColor="text1"/>
        </w:rPr>
        <w:t>“</w:t>
      </w:r>
      <w:r w:rsidR="00D645EE" w:rsidRPr="003A3DE6">
        <w:rPr>
          <w:rFonts w:eastAsia="Calibri"/>
          <w:i/>
          <w:color w:val="000000" w:themeColor="text1"/>
        </w:rPr>
        <w:t xml:space="preserve">Về </w:t>
      </w:r>
      <w:r w:rsidRPr="003A3DE6">
        <w:rPr>
          <w:rFonts w:eastAsia="Calibri"/>
          <w:i/>
          <w:color w:val="000000" w:themeColor="text1"/>
        </w:rPr>
        <w:t>trách nhiệm nêu gương của cán bộ, đảng viên, trước hết là Ủy viên Ban Thường vụ Thành ủy, Ủ</w:t>
      </w:r>
      <w:r w:rsidR="00D645EE" w:rsidRPr="003A3DE6">
        <w:rPr>
          <w:rFonts w:eastAsia="Calibri"/>
          <w:i/>
          <w:color w:val="000000" w:themeColor="text1"/>
        </w:rPr>
        <w:t>y viên Ban Chấp hành</w:t>
      </w:r>
      <w:r w:rsidRPr="003A3DE6">
        <w:rPr>
          <w:rFonts w:eastAsia="Calibri"/>
          <w:i/>
          <w:color w:val="000000" w:themeColor="text1"/>
        </w:rPr>
        <w:t xml:space="preserve"> Đảng bộ thành phố, cán bộ thuộc diện Ban Thường vụ Thành ủy quản lý”</w:t>
      </w:r>
      <w:r w:rsidRPr="003A3DE6">
        <w:rPr>
          <w:color w:val="000000" w:themeColor="text1"/>
          <w:lang w:val="sv-SE"/>
        </w:rPr>
        <w:t xml:space="preserve">, đồng thời là </w:t>
      </w:r>
      <w:r w:rsidR="008045F3" w:rsidRPr="003A3DE6">
        <w:rPr>
          <w:color w:val="000000" w:themeColor="text1"/>
          <w:lang w:val="sv-SE"/>
        </w:rPr>
        <w:t>căn cứ</w:t>
      </w:r>
      <w:r w:rsidRPr="003A3DE6">
        <w:rPr>
          <w:color w:val="000000" w:themeColor="text1"/>
          <w:lang w:val="sv-SE"/>
        </w:rPr>
        <w:t xml:space="preserve"> quan trọng để thực hiện việc kiểm đi</w:t>
      </w:r>
      <w:r w:rsidR="008045F3" w:rsidRPr="003A3DE6">
        <w:rPr>
          <w:color w:val="000000" w:themeColor="text1"/>
          <w:lang w:val="sv-SE"/>
        </w:rPr>
        <w:t>ể</w:t>
      </w:r>
      <w:r w:rsidRPr="003A3DE6">
        <w:rPr>
          <w:color w:val="000000" w:themeColor="text1"/>
          <w:lang w:val="sv-SE"/>
        </w:rPr>
        <w:t>m, tự phê bình và phê bình, đánh giá cán bộ lãnh đạo, quản lý từ thành phố đến cơ sở.</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lang w:val="sv-SE"/>
        </w:rPr>
      </w:pPr>
      <w:r w:rsidRPr="003A3DE6">
        <w:rPr>
          <w:color w:val="000000" w:themeColor="text1"/>
          <w:lang w:val="sv-SE"/>
        </w:rPr>
        <w:t xml:space="preserve">- Ngay sau ký cam kết, các cấp ủy, các cơ quan, đơn vị đã chỉ đạo quán triệt và xây dựng kế hoạch thực hiện nghiêm túc, bài bản; phân công trách nhiệm cho các thành viên cấp ủy; thành viên lãnh đạo cơ quan, đơn vị, đề ra các đầu việc, chỉ tiêu phấn đấu theo từng tháng, quý gắn với giao trách nhiệm cho các tổ chức, cơ quan, </w:t>
      </w:r>
      <w:r w:rsidRPr="003A3DE6">
        <w:rPr>
          <w:color w:val="000000" w:themeColor="text1"/>
          <w:lang w:val="sv-SE"/>
        </w:rPr>
        <w:lastRenderedPageBreak/>
        <w:t>cá nhân liên quan thực hiện để tổ chức thực hiện, tạo sự lan tỏa trong toàn bộ hệ thống chính trị thành phố.</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 Qua các báo cáo, phản ánh của các cơ quan, đơn vị cho thấy, các nội dung cam kết đã tạo ra phong trào thi đua thực hiện nhiệm vụ trong toàn thành phố, tạo điểm nhấn, nét mới, tính trọng tâm, trọng điểm trong chỉ đạo thực hiện nhiệm vụ của cơ quan, đơn vị; chỉ ra rõ những nội dung trọng tâm, những phần việc khó, việc mới để tập trung thực hiện. Đồng thời thông qua việc thực hiện trách nhiệm đã tạo được cách nghĩ, cách làm mới, quyết tâm cao trong thực hiện cam kết trách nhiệm chính trị, góp phần thúc đẩy phát triển kinh tế - xã hội cũng như thực hiện có hiệu quả hơn nhiệm vụ xây dựng Đảng của Đảng bộ thành phố.</w:t>
      </w:r>
    </w:p>
    <w:p w:rsidR="00CE74EF" w:rsidRPr="003A3DE6" w:rsidRDefault="004567F4"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b/>
          <w:color w:val="000000" w:themeColor="text1"/>
        </w:rPr>
      </w:pPr>
      <w:r w:rsidRPr="003A3DE6">
        <w:rPr>
          <w:b/>
          <w:color w:val="000000" w:themeColor="text1"/>
        </w:rPr>
        <w:t>2. Hạn chế</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Bên cạnh những mặt ưu điểm là cơ bản, việc thực hiện cam kết còn bộc lộ một số hạn chế sau:</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 xml:space="preserve">- </w:t>
      </w:r>
      <w:r w:rsidR="00CE071D" w:rsidRPr="003A3DE6">
        <w:rPr>
          <w:color w:val="000000" w:themeColor="text1"/>
        </w:rPr>
        <w:t>Một số địa phương, đơn vị chưa nắm</w:t>
      </w:r>
      <w:r w:rsidR="00CE74EF" w:rsidRPr="003A3DE6">
        <w:rPr>
          <w:color w:val="000000" w:themeColor="text1"/>
        </w:rPr>
        <w:t xml:space="preserve"> rõ được thực trạng và</w:t>
      </w:r>
      <w:r w:rsidR="00CE071D" w:rsidRPr="003A3DE6">
        <w:rPr>
          <w:color w:val="000000" w:themeColor="text1"/>
        </w:rPr>
        <w:t xml:space="preserve"> chưa</w:t>
      </w:r>
      <w:r w:rsidR="00CE74EF" w:rsidRPr="003A3DE6">
        <w:rPr>
          <w:color w:val="000000" w:themeColor="text1"/>
        </w:rPr>
        <w:t xml:space="preserve"> dự báo hết</w:t>
      </w:r>
      <w:r w:rsidR="00CE071D" w:rsidRPr="003A3DE6">
        <w:rPr>
          <w:color w:val="000000" w:themeColor="text1"/>
        </w:rPr>
        <w:t xml:space="preserve"> tình hình của địa phương để xây dựng nội dung ký cam kết; </w:t>
      </w:r>
      <w:r w:rsidRPr="003A3DE6">
        <w:rPr>
          <w:color w:val="000000" w:themeColor="text1"/>
        </w:rPr>
        <w:t xml:space="preserve">đăng ký nội dung cam kết còn chung chung, chưa xác định </w:t>
      </w:r>
      <w:r w:rsidR="00CE071D" w:rsidRPr="003A3DE6">
        <w:rPr>
          <w:color w:val="000000" w:themeColor="text1"/>
        </w:rPr>
        <w:t xml:space="preserve">nhiệm vụ </w:t>
      </w:r>
      <w:r w:rsidRPr="003A3DE6">
        <w:rPr>
          <w:color w:val="000000" w:themeColor="text1"/>
        </w:rPr>
        <w:t xml:space="preserve">trọng tâm của địa phương, đơn vị </w:t>
      </w:r>
      <w:r w:rsidR="00CE071D" w:rsidRPr="003A3DE6">
        <w:rPr>
          <w:color w:val="000000" w:themeColor="text1"/>
        </w:rPr>
        <w:t>cần tập trung lãnh đạo, chỉ đạo</w:t>
      </w:r>
      <w:r w:rsidRPr="003A3DE6">
        <w:rPr>
          <w:color w:val="000000" w:themeColor="text1"/>
        </w:rPr>
        <w:t xml:space="preserve"> </w:t>
      </w:r>
      <w:r w:rsidR="00CE071D" w:rsidRPr="003A3DE6">
        <w:rPr>
          <w:color w:val="000000" w:themeColor="text1"/>
        </w:rPr>
        <w:t xml:space="preserve">nên việc thực hiện một số chỉ tiêu đăng ký chưa đạt yêu cầu đề ra. </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 xml:space="preserve">- </w:t>
      </w:r>
      <w:r w:rsidR="00CE071D" w:rsidRPr="003A3DE6">
        <w:rPr>
          <w:color w:val="000000" w:themeColor="text1"/>
        </w:rPr>
        <w:t>T</w:t>
      </w:r>
      <w:r w:rsidRPr="003A3DE6">
        <w:rPr>
          <w:color w:val="000000" w:themeColor="text1"/>
        </w:rPr>
        <w:t xml:space="preserve">rong quá trình triển khai nội dung ký kết, </w:t>
      </w:r>
      <w:r w:rsidR="00D66E8D" w:rsidRPr="003A3DE6">
        <w:rPr>
          <w:color w:val="000000" w:themeColor="text1"/>
        </w:rPr>
        <w:t xml:space="preserve">việc lãnh đạo, chỉ đạo </w:t>
      </w:r>
      <w:r w:rsidRPr="003A3DE6">
        <w:rPr>
          <w:color w:val="000000" w:themeColor="text1"/>
        </w:rPr>
        <w:t xml:space="preserve">thực hiện </w:t>
      </w:r>
      <w:r w:rsidR="00CE071D" w:rsidRPr="003A3DE6">
        <w:rPr>
          <w:color w:val="000000" w:themeColor="text1"/>
        </w:rPr>
        <w:t>còn dàn tr</w:t>
      </w:r>
      <w:r w:rsidR="004567F4" w:rsidRPr="003A3DE6">
        <w:rPr>
          <w:color w:val="000000" w:themeColor="text1"/>
        </w:rPr>
        <w:t>ã</w:t>
      </w:r>
      <w:r w:rsidR="00CE071D" w:rsidRPr="003A3DE6">
        <w:rPr>
          <w:color w:val="000000" w:themeColor="text1"/>
        </w:rPr>
        <w:t>i, chưa quyết liệt, còn mờ nhạt, chưa tạo được nét đột phá trong thực hiện nhiệm vụ chính trị của địa phương, đơn vị; một số nhiệm vụ thực hiện còn chậm tiế</w:t>
      </w:r>
      <w:r w:rsidR="00DA073E" w:rsidRPr="003A3DE6">
        <w:rPr>
          <w:color w:val="000000" w:themeColor="text1"/>
        </w:rPr>
        <w:t>n độ, tỷ lệ thực hiện đạt thấp</w:t>
      </w:r>
      <w:r w:rsidR="00CE071D" w:rsidRPr="003A3DE6">
        <w:rPr>
          <w:color w:val="000000" w:themeColor="text1"/>
        </w:rPr>
        <w:t>.</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 xml:space="preserve">- Một số báo cáo kết quả thực hiện cam kết trách nhiệm năm </w:t>
      </w:r>
      <w:r w:rsidR="00AB360B" w:rsidRPr="003A3DE6">
        <w:rPr>
          <w:color w:val="000000" w:themeColor="text1"/>
        </w:rPr>
        <w:t xml:space="preserve">2021 </w:t>
      </w:r>
      <w:r w:rsidRPr="003A3DE6">
        <w:rPr>
          <w:color w:val="000000" w:themeColor="text1"/>
        </w:rPr>
        <w:t xml:space="preserve">còn chung chung, thiếu trọng tâm, chưa bám sát các nội dung </w:t>
      </w:r>
      <w:r w:rsidR="00AB360B" w:rsidRPr="003A3DE6">
        <w:rPr>
          <w:color w:val="000000" w:themeColor="text1"/>
        </w:rPr>
        <w:t xml:space="preserve">ký </w:t>
      </w:r>
      <w:r w:rsidRPr="003A3DE6">
        <w:rPr>
          <w:color w:val="000000" w:themeColor="text1"/>
        </w:rPr>
        <w:t>cam kết và kết quả triển khai thực hiện và các chỉ tiêu đạt được nên khó khăn cho việc nhận định đánh giá đúng tình hì</w:t>
      </w:r>
      <w:r w:rsidR="00D66E8D" w:rsidRPr="003A3DE6">
        <w:rPr>
          <w:color w:val="000000" w:themeColor="text1"/>
        </w:rPr>
        <w:t xml:space="preserve">nh lãnh đạo, chỉ đạo thực hiện </w:t>
      </w:r>
      <w:r w:rsidRPr="003A3DE6">
        <w:rPr>
          <w:color w:val="000000" w:themeColor="text1"/>
        </w:rPr>
        <w:t>các nhiệm vụ đề ra</w:t>
      </w:r>
      <w:r w:rsidR="00D66E8D" w:rsidRPr="003A3DE6">
        <w:rPr>
          <w:color w:val="000000" w:themeColor="text1"/>
        </w:rPr>
        <w:t>.</w:t>
      </w:r>
    </w:p>
    <w:p w:rsidR="00BF5B3B" w:rsidRPr="003A3DE6" w:rsidRDefault="0001175F"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 Do dịch</w:t>
      </w:r>
      <w:r w:rsidR="00CE071D" w:rsidRPr="003A3DE6">
        <w:rPr>
          <w:color w:val="000000" w:themeColor="text1"/>
        </w:rPr>
        <w:t xml:space="preserve"> </w:t>
      </w:r>
      <w:r w:rsidR="00D66E8D" w:rsidRPr="003A3DE6">
        <w:rPr>
          <w:color w:val="000000" w:themeColor="text1"/>
        </w:rPr>
        <w:t xml:space="preserve">bệnh </w:t>
      </w:r>
      <w:r w:rsidR="00CE071D" w:rsidRPr="003A3DE6">
        <w:rPr>
          <w:color w:val="000000" w:themeColor="text1"/>
        </w:rPr>
        <w:t xml:space="preserve">Covid-19 ảnh hưởng toàn diện đến tất cả các lĩnh vực của cả nước, của </w:t>
      </w:r>
      <w:r w:rsidR="00AF6EBA" w:rsidRPr="003A3DE6">
        <w:rPr>
          <w:color w:val="000000" w:themeColor="text1"/>
        </w:rPr>
        <w:t>t</w:t>
      </w:r>
      <w:r w:rsidR="00136F38" w:rsidRPr="003A3DE6">
        <w:rPr>
          <w:color w:val="000000" w:themeColor="text1"/>
        </w:rPr>
        <w:t xml:space="preserve">ỉnh </w:t>
      </w:r>
      <w:r w:rsidR="00CE071D" w:rsidRPr="003A3DE6">
        <w:rPr>
          <w:color w:val="000000" w:themeColor="text1"/>
        </w:rPr>
        <w:t xml:space="preserve">và </w:t>
      </w:r>
      <w:r w:rsidR="00AF6EBA" w:rsidRPr="003A3DE6">
        <w:rPr>
          <w:color w:val="000000" w:themeColor="text1"/>
        </w:rPr>
        <w:t>t</w:t>
      </w:r>
      <w:r w:rsidR="00136F38" w:rsidRPr="003A3DE6">
        <w:rPr>
          <w:color w:val="000000" w:themeColor="text1"/>
        </w:rPr>
        <w:t xml:space="preserve">hành </w:t>
      </w:r>
      <w:r w:rsidR="00CE071D" w:rsidRPr="003A3DE6">
        <w:rPr>
          <w:color w:val="000000" w:themeColor="text1"/>
        </w:rPr>
        <w:t>phố; cả hệ thống chính trị thành phố phải tập trung vào cuộc, triển khai các giải pháp đẩy mạnh công tác phòng, chống dịch Covid-19 trên địa bàn nên đã ảnh hưởng đến công tác lãnh đạo, chỉ đạo, triển khai thực hiện nhiệm vụ chuyên môn, nhiệm vụ chính trị của các địa phương, đơn vị trong thời gian qua.</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b/>
          <w:color w:val="000000" w:themeColor="text1"/>
          <w:sz w:val="26"/>
        </w:rPr>
      </w:pPr>
      <w:r w:rsidRPr="003A3DE6">
        <w:rPr>
          <w:b/>
          <w:color w:val="000000" w:themeColor="text1"/>
          <w:sz w:val="26"/>
        </w:rPr>
        <w:t>IV</w:t>
      </w:r>
      <w:r w:rsidRPr="003A3DE6">
        <w:rPr>
          <w:color w:val="000000" w:themeColor="text1"/>
          <w:sz w:val="26"/>
        </w:rPr>
        <w:t xml:space="preserve">. </w:t>
      </w:r>
      <w:r w:rsidRPr="003A3DE6">
        <w:rPr>
          <w:b/>
          <w:color w:val="000000" w:themeColor="text1"/>
          <w:sz w:val="26"/>
        </w:rPr>
        <w:t>MỘT SỐ GIẢI PHÁP TIẾP TỤC THỰC HIỆN TỐT NỘI DUNG CAM KẾT TRÁCH NHIỆM NĂM 202</w:t>
      </w:r>
      <w:r w:rsidR="00B56176" w:rsidRPr="003A3DE6">
        <w:rPr>
          <w:b/>
          <w:color w:val="000000" w:themeColor="text1"/>
          <w:sz w:val="26"/>
        </w:rPr>
        <w:t>2</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 xml:space="preserve">Để </w:t>
      </w:r>
      <w:r w:rsidR="00B56176" w:rsidRPr="003A3DE6">
        <w:rPr>
          <w:color w:val="000000" w:themeColor="text1"/>
        </w:rPr>
        <w:t xml:space="preserve">việc thực hiện cam kết đi vào thực chất, hiệu quả hơn trong năm 2022, </w:t>
      </w:r>
      <w:r w:rsidRPr="003A3DE6">
        <w:rPr>
          <w:color w:val="000000" w:themeColor="text1"/>
        </w:rPr>
        <w:t xml:space="preserve">Ban Thường vụ Thành ủy </w:t>
      </w:r>
      <w:r w:rsidR="00B56176" w:rsidRPr="003A3DE6">
        <w:rPr>
          <w:color w:val="000000" w:themeColor="text1"/>
        </w:rPr>
        <w:t>xác định một số yêu cầu, giải pháp sau</w:t>
      </w:r>
      <w:r w:rsidR="00980F60" w:rsidRPr="003A3DE6">
        <w:rPr>
          <w:color w:val="000000" w:themeColor="text1"/>
        </w:rPr>
        <w:t>:</w:t>
      </w:r>
    </w:p>
    <w:p w:rsidR="00965001"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b/>
          <w:color w:val="000000" w:themeColor="text1"/>
        </w:rPr>
        <w:t>1.</w:t>
      </w:r>
      <w:r w:rsidRPr="003A3DE6">
        <w:rPr>
          <w:color w:val="000000" w:themeColor="text1"/>
        </w:rPr>
        <w:t xml:space="preserve"> </w:t>
      </w:r>
      <w:r w:rsidR="00965001" w:rsidRPr="003A3DE6">
        <w:rPr>
          <w:color w:val="000000" w:themeColor="text1"/>
        </w:rPr>
        <w:t xml:space="preserve">Tập thể lãnh đạo và người đứng đầu các cơ quan, đơn vị, địa phương thành phố tiếp tục phát huy những kết quả đạt được trong năm 2021, nêu cao tinh thần </w:t>
      </w:r>
      <w:r w:rsidR="00965001" w:rsidRPr="003A3DE6">
        <w:rPr>
          <w:color w:val="000000" w:themeColor="text1"/>
        </w:rPr>
        <w:lastRenderedPageBreak/>
        <w:t>trách nhiệm</w:t>
      </w:r>
      <w:r w:rsidRPr="003A3DE6">
        <w:rPr>
          <w:color w:val="000000" w:themeColor="text1"/>
        </w:rPr>
        <w:t>, chỉ đạo quyết liệt trong công tác điều hành,</w:t>
      </w:r>
      <w:r w:rsidRPr="003A3DE6">
        <w:rPr>
          <w:color w:val="000000" w:themeColor="text1"/>
          <w:lang w:val="fi-FI"/>
        </w:rPr>
        <w:t xml:space="preserve"> bám sát </w:t>
      </w:r>
      <w:r w:rsidRPr="003A3DE6">
        <w:rPr>
          <w:color w:val="000000" w:themeColor="text1"/>
        </w:rPr>
        <w:t xml:space="preserve">các nội dung ký cam kết </w:t>
      </w:r>
      <w:r w:rsidR="00965001" w:rsidRPr="003A3DE6">
        <w:rPr>
          <w:color w:val="000000" w:themeColor="text1"/>
        </w:rPr>
        <w:t xml:space="preserve">để xây dựng, ban hành các văn bản để lãnh đạo, chỉ đạo cụ thể trên từng lĩnh vực, theo đó, cần </w:t>
      </w:r>
      <w:r w:rsidR="00E2320F" w:rsidRPr="003A3DE6">
        <w:rPr>
          <w:color w:val="000000" w:themeColor="text1"/>
        </w:rPr>
        <w:t xml:space="preserve">tiếp tục </w:t>
      </w:r>
      <w:r w:rsidR="00965001" w:rsidRPr="003A3DE6">
        <w:rPr>
          <w:color w:val="000000" w:themeColor="text1"/>
        </w:rPr>
        <w:t>bám sát Chương trình hành động thực hiện Nghị quyết Đại hội đảng bộ thành phố lần thứ XIII; Chương trình công tác năm 2022; Kết luận số</w:t>
      </w:r>
      <w:r w:rsidR="009B08F2" w:rsidRPr="003A3DE6">
        <w:rPr>
          <w:color w:val="000000" w:themeColor="text1"/>
        </w:rPr>
        <w:t xml:space="preserve"> 856-</w:t>
      </w:r>
      <w:r w:rsidR="00965001" w:rsidRPr="003A3DE6">
        <w:rPr>
          <w:color w:val="000000" w:themeColor="text1"/>
        </w:rPr>
        <w:t xml:space="preserve"> KL/TU, ngày </w:t>
      </w:r>
      <w:r w:rsidR="009B08F2" w:rsidRPr="003A3DE6">
        <w:rPr>
          <w:color w:val="000000" w:themeColor="text1"/>
        </w:rPr>
        <w:t>20/</w:t>
      </w:r>
      <w:r w:rsidR="00965001" w:rsidRPr="003A3DE6">
        <w:rPr>
          <w:color w:val="000000" w:themeColor="text1"/>
        </w:rPr>
        <w:t xml:space="preserve">12/2021 của Ban Chấp hành Đảng bộ thành phố khóa XIII và Nghị quyết số </w:t>
      </w:r>
      <w:r w:rsidR="00357CA4" w:rsidRPr="003A3DE6">
        <w:rPr>
          <w:color w:val="000000" w:themeColor="text1"/>
        </w:rPr>
        <w:t>103</w:t>
      </w:r>
      <w:r w:rsidR="00965001" w:rsidRPr="003A3DE6">
        <w:rPr>
          <w:color w:val="000000" w:themeColor="text1"/>
        </w:rPr>
        <w:t xml:space="preserve">/NQ-HĐND ngày </w:t>
      </w:r>
      <w:r w:rsidR="009B08F2" w:rsidRPr="003A3DE6">
        <w:rPr>
          <w:color w:val="000000" w:themeColor="text1"/>
        </w:rPr>
        <w:t>24</w:t>
      </w:r>
      <w:r w:rsidR="00965001" w:rsidRPr="003A3DE6">
        <w:rPr>
          <w:color w:val="000000" w:themeColor="text1"/>
        </w:rPr>
        <w:t>/12/2021 của HĐND thành phố khóa XII về nhiệm vụ phát triển kinh tế - xã hội năm 2022 để xác định các nhiệm vụ trọng tâm, đột phá của đơn vị, ký cam kết trách nhiệm và tập trung lãnh đạo, chỉ đạo đẩy mạnh việc tổ chức triển khai thực hiện.</w:t>
      </w:r>
    </w:p>
    <w:p w:rsidR="00BF5B3B" w:rsidRPr="003A3DE6" w:rsidRDefault="007B17A0"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lang w:val="vi-VN"/>
        </w:rPr>
      </w:pPr>
      <w:r w:rsidRPr="003A3DE6">
        <w:rPr>
          <w:b/>
          <w:color w:val="000000" w:themeColor="text1"/>
        </w:rPr>
        <w:t>2.</w:t>
      </w:r>
      <w:r w:rsidRPr="003A3DE6">
        <w:rPr>
          <w:color w:val="000000" w:themeColor="text1"/>
        </w:rPr>
        <w:t xml:space="preserve"> Tăng cường trách nhiệm cá nhân người đứng đầu gắn với đẩy mạnh phân cấp, phân quyền, nâng cao tính chủ động, sáng tạo, chịu trách nhiệm của người đứng đầu trong công tác lãnh đạo, chỉ đạo, điều hành thực hiện nhiệm vụ chính trị của địa phương, </w:t>
      </w:r>
      <w:r w:rsidR="00C16245" w:rsidRPr="003A3DE6">
        <w:rPr>
          <w:color w:val="000000" w:themeColor="text1"/>
        </w:rPr>
        <w:t xml:space="preserve">cơ quan, </w:t>
      </w:r>
      <w:r w:rsidRPr="003A3DE6">
        <w:rPr>
          <w:color w:val="000000" w:themeColor="text1"/>
        </w:rPr>
        <w:t>đơn vị.</w:t>
      </w:r>
      <w:r w:rsidR="002E710F" w:rsidRPr="003A3DE6">
        <w:rPr>
          <w:color w:val="000000" w:themeColor="text1"/>
        </w:rPr>
        <w:t xml:space="preserve"> Đối với những vấn đề khó, </w:t>
      </w:r>
      <w:r w:rsidR="00873D31" w:rsidRPr="003A3DE6">
        <w:rPr>
          <w:color w:val="000000" w:themeColor="text1"/>
        </w:rPr>
        <w:t xml:space="preserve">đòi hỏi có thời gian hoặc nguồn lực lớn để thực hiện thì chủ động báo cáo Ban Thường vụ Thành ủy, Thường trực HĐND, UBND thành phố xem xét, </w:t>
      </w:r>
      <w:r w:rsidR="00873D31" w:rsidRPr="003A3DE6">
        <w:rPr>
          <w:color w:val="000000" w:themeColor="text1"/>
          <w:lang w:val="vi-VN"/>
        </w:rPr>
        <w:t>chỉ đạo các đơn vị liên quan nghiên cứu, tháo gỡ hoặc điều chỉnh nội dung ký cam kết phù hợp với thực tiễn.</w:t>
      </w:r>
    </w:p>
    <w:p w:rsidR="007B17A0" w:rsidRPr="003A3DE6" w:rsidRDefault="00E14551"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spacing w:val="-2"/>
        </w:rPr>
      </w:pPr>
      <w:r w:rsidRPr="003A3DE6">
        <w:rPr>
          <w:b/>
          <w:color w:val="000000" w:themeColor="text1"/>
          <w:spacing w:val="-2"/>
          <w:lang w:val="vi-VN"/>
        </w:rPr>
        <w:t xml:space="preserve">3. </w:t>
      </w:r>
      <w:r w:rsidR="006D3443" w:rsidRPr="003A3DE6">
        <w:rPr>
          <w:color w:val="000000" w:themeColor="text1"/>
          <w:spacing w:val="-2"/>
          <w:lang w:val="vi-VN"/>
        </w:rPr>
        <w:t>Các cấp ủy rà soát</w:t>
      </w:r>
      <w:r w:rsidR="00931A9B" w:rsidRPr="003A3DE6">
        <w:rPr>
          <w:color w:val="000000" w:themeColor="text1"/>
          <w:spacing w:val="-2"/>
          <w:lang w:val="vi-VN"/>
        </w:rPr>
        <w:t xml:space="preserve">, bổ sung kế hoạch kiểm tra, giám sát </w:t>
      </w:r>
      <w:r w:rsidR="00AC5EB4" w:rsidRPr="003A3DE6">
        <w:rPr>
          <w:color w:val="000000" w:themeColor="text1"/>
          <w:spacing w:val="-2"/>
          <w:lang w:val="vi-VN"/>
        </w:rPr>
        <w:t>về nội dung thực hiện cam kết trách nhiệm</w:t>
      </w:r>
      <w:r w:rsidR="00F90280" w:rsidRPr="003A3DE6">
        <w:rPr>
          <w:color w:val="000000" w:themeColor="text1"/>
          <w:spacing w:val="-2"/>
          <w:lang w:val="vi-VN"/>
        </w:rPr>
        <w:t xml:space="preserve">. </w:t>
      </w:r>
      <w:r w:rsidR="002E710F" w:rsidRPr="003A3DE6">
        <w:rPr>
          <w:color w:val="000000" w:themeColor="text1"/>
          <w:spacing w:val="-2"/>
        </w:rPr>
        <w:t>Định kỳ 6 tháng</w:t>
      </w:r>
      <w:r w:rsidR="00F90280" w:rsidRPr="003A3DE6">
        <w:rPr>
          <w:color w:val="000000" w:themeColor="text1"/>
          <w:spacing w:val="-2"/>
          <w:lang w:val="vi-VN"/>
        </w:rPr>
        <w:t xml:space="preserve">, </w:t>
      </w:r>
      <w:r w:rsidR="003550BC" w:rsidRPr="003A3DE6">
        <w:rPr>
          <w:color w:val="000000" w:themeColor="text1"/>
          <w:spacing w:val="-2"/>
        </w:rPr>
        <w:t>Ban Thường vụ Thành ủy chỉ đạo tiến hành rà soát việc thực hiện cam kết; định kỳ cuối năm tiến hành kiểm tra việc thực hiện nội dung cam kết gắn với kiểm điểm thực hiện nhiệm vụ năm 2022 của cấp ủy, cơ quan, người đứng đầu. Đồng thời tổ chức đánh giá việc thực hiện cam kết gắn với kiểm điểm trách nhiệm cuối năm để xem xét, đánh giá kết quả hoàn thành nhiệm vụ của cấp ủy, lãnh đạo các địa phương, cơ quan, đơn vị và người đứng đầu các cấp.</w:t>
      </w:r>
    </w:p>
    <w:p w:rsidR="00AF6EBA" w:rsidRPr="003A3DE6" w:rsidRDefault="00AF6EBA" w:rsidP="0087460F">
      <w:pPr>
        <w:widowControl w:val="0"/>
        <w:pBdr>
          <w:top w:val="dotted" w:sz="4" w:space="0" w:color="FFFFFF"/>
          <w:left w:val="dotted" w:sz="4" w:space="0" w:color="FFFFFF"/>
          <w:bottom w:val="dotted" w:sz="4" w:space="15" w:color="FFFFFF"/>
          <w:right w:val="dotted" w:sz="4" w:space="0" w:color="FFFFFF"/>
        </w:pBdr>
        <w:shd w:val="clear" w:color="auto" w:fill="FFFFFF"/>
        <w:spacing w:beforeLines="60" w:line="360" w:lineRule="exact"/>
        <w:ind w:firstLine="567"/>
        <w:jc w:val="both"/>
        <w:rPr>
          <w:color w:val="000000" w:themeColor="text1"/>
        </w:rPr>
      </w:pPr>
      <w:r w:rsidRPr="003A3DE6">
        <w:rPr>
          <w:color w:val="000000" w:themeColor="text1"/>
        </w:rPr>
        <w:t>Trên đây là Báo cáo của Ban Thường vụ Thành ủy về kết quả thực hiện cam kết trách nhiệm của tập thể lãnh đạo và người đứng đầu các cơ quan, đơn vị, địa phương với Ban Thường vụ Thành ủy năm 2021.</w:t>
      </w:r>
    </w:p>
    <w:tbl>
      <w:tblPr>
        <w:tblW w:w="0" w:type="auto"/>
        <w:tblLook w:val="01E0"/>
      </w:tblPr>
      <w:tblGrid>
        <w:gridCol w:w="4663"/>
        <w:gridCol w:w="4681"/>
      </w:tblGrid>
      <w:tr w:rsidR="007B17A0" w:rsidRPr="003A3DE6" w:rsidTr="00D04D02">
        <w:tc>
          <w:tcPr>
            <w:tcW w:w="4663" w:type="dxa"/>
          </w:tcPr>
          <w:p w:rsidR="007B17A0" w:rsidRPr="003A3DE6" w:rsidRDefault="007B17A0" w:rsidP="00D04D02">
            <w:pPr>
              <w:tabs>
                <w:tab w:val="left" w:pos="567"/>
              </w:tabs>
              <w:spacing w:line="276" w:lineRule="auto"/>
              <w:jc w:val="both"/>
              <w:rPr>
                <w:color w:val="000000" w:themeColor="text1"/>
                <w:szCs w:val="26"/>
                <w:lang w:val="vi-VN" w:eastAsia="vi-VN"/>
              </w:rPr>
            </w:pPr>
            <w:r w:rsidRPr="003A3DE6">
              <w:rPr>
                <w:color w:val="000000" w:themeColor="text1"/>
                <w:szCs w:val="26"/>
                <w:u w:val="single"/>
                <w:lang w:val="vi-VN" w:eastAsia="vi-VN"/>
              </w:rPr>
              <w:t>Nơi nhận</w:t>
            </w:r>
            <w:r w:rsidRPr="003A3DE6">
              <w:rPr>
                <w:color w:val="000000" w:themeColor="text1"/>
                <w:szCs w:val="26"/>
                <w:lang w:val="vi-VN" w:eastAsia="vi-VN"/>
              </w:rPr>
              <w:t>:</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BTV Tỉnh ủy (b/c),</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Văn phòng Tỉnh ủy (b/c),</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BTV Thành ủy,</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HĐND, UBND thành phố,</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Các Ban Đảng, VP Thành ủy,</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UBMT và các đoàn thể thành phố,</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Các TCCS đảng trực thuộc,</w:t>
            </w:r>
          </w:p>
          <w:p w:rsidR="007B17A0" w:rsidRPr="003A3DE6" w:rsidRDefault="007B17A0" w:rsidP="00D04D02">
            <w:pPr>
              <w:tabs>
                <w:tab w:val="left" w:pos="567"/>
              </w:tabs>
              <w:spacing w:line="276" w:lineRule="auto"/>
              <w:jc w:val="both"/>
              <w:rPr>
                <w:color w:val="000000" w:themeColor="text1"/>
                <w:sz w:val="24"/>
                <w:lang w:val="vi-VN" w:eastAsia="vi-VN"/>
              </w:rPr>
            </w:pPr>
            <w:r w:rsidRPr="003A3DE6">
              <w:rPr>
                <w:color w:val="000000" w:themeColor="text1"/>
                <w:sz w:val="24"/>
                <w:lang w:val="vi-VN" w:eastAsia="vi-VN"/>
              </w:rPr>
              <w:t>- Các đ/c Thành ủy viên,</w:t>
            </w:r>
          </w:p>
          <w:p w:rsidR="007B17A0" w:rsidRPr="003A3DE6" w:rsidRDefault="007B17A0" w:rsidP="00D04D02">
            <w:pPr>
              <w:tabs>
                <w:tab w:val="left" w:pos="567"/>
              </w:tabs>
              <w:spacing w:line="276" w:lineRule="auto"/>
              <w:jc w:val="both"/>
              <w:rPr>
                <w:color w:val="000000" w:themeColor="text1"/>
                <w:sz w:val="26"/>
                <w:szCs w:val="26"/>
                <w:lang w:val="vi-VN" w:eastAsia="vi-VN"/>
              </w:rPr>
            </w:pPr>
            <w:r w:rsidRPr="003A3DE6">
              <w:rPr>
                <w:color w:val="000000" w:themeColor="text1"/>
                <w:sz w:val="24"/>
                <w:lang w:val="vi-VN" w:eastAsia="vi-VN"/>
              </w:rPr>
              <w:t>- Lưu VP Thành ủy.</w:t>
            </w:r>
          </w:p>
        </w:tc>
        <w:tc>
          <w:tcPr>
            <w:tcW w:w="4681" w:type="dxa"/>
          </w:tcPr>
          <w:p w:rsidR="007B17A0" w:rsidRPr="003A3DE6" w:rsidRDefault="007B17A0" w:rsidP="00D04D02">
            <w:pPr>
              <w:tabs>
                <w:tab w:val="left" w:pos="567"/>
              </w:tabs>
              <w:spacing w:line="276" w:lineRule="auto"/>
              <w:ind w:firstLine="567"/>
              <w:jc w:val="center"/>
              <w:rPr>
                <w:b/>
                <w:color w:val="000000" w:themeColor="text1"/>
                <w:szCs w:val="26"/>
                <w:lang w:val="vi-VN" w:eastAsia="vi-VN"/>
              </w:rPr>
            </w:pPr>
            <w:r w:rsidRPr="003A3DE6">
              <w:rPr>
                <w:b/>
                <w:color w:val="000000" w:themeColor="text1"/>
                <w:szCs w:val="26"/>
                <w:lang w:val="vi-VN" w:eastAsia="vi-VN"/>
              </w:rPr>
              <w:t>T/M BAN THƯỜNG VỤ</w:t>
            </w:r>
          </w:p>
          <w:p w:rsidR="007B17A0" w:rsidRPr="003A3DE6" w:rsidRDefault="007B17A0" w:rsidP="00D04D02">
            <w:pPr>
              <w:tabs>
                <w:tab w:val="left" w:pos="567"/>
              </w:tabs>
              <w:spacing w:line="276" w:lineRule="auto"/>
              <w:ind w:firstLine="567"/>
              <w:jc w:val="center"/>
              <w:rPr>
                <w:color w:val="000000" w:themeColor="text1"/>
                <w:szCs w:val="26"/>
                <w:lang w:val="vi-VN" w:eastAsia="vi-VN"/>
              </w:rPr>
            </w:pPr>
            <w:r w:rsidRPr="003A3DE6">
              <w:rPr>
                <w:color w:val="000000" w:themeColor="text1"/>
                <w:szCs w:val="26"/>
                <w:lang w:val="vi-VN" w:eastAsia="vi-VN"/>
              </w:rPr>
              <w:t>BÍ THƯ</w:t>
            </w:r>
          </w:p>
          <w:p w:rsidR="007B17A0" w:rsidRPr="003A3DE6" w:rsidRDefault="007B17A0" w:rsidP="00D04D02">
            <w:pPr>
              <w:tabs>
                <w:tab w:val="left" w:pos="567"/>
              </w:tabs>
              <w:spacing w:line="276" w:lineRule="auto"/>
              <w:ind w:firstLine="567"/>
              <w:jc w:val="center"/>
              <w:rPr>
                <w:b/>
                <w:color w:val="000000" w:themeColor="text1"/>
                <w:sz w:val="26"/>
                <w:szCs w:val="26"/>
                <w:lang w:val="vi-VN" w:eastAsia="vi-VN"/>
              </w:rPr>
            </w:pPr>
          </w:p>
          <w:p w:rsidR="007B17A0" w:rsidRPr="003A3DE6" w:rsidRDefault="007B17A0" w:rsidP="00D04D02">
            <w:pPr>
              <w:tabs>
                <w:tab w:val="left" w:pos="567"/>
              </w:tabs>
              <w:spacing w:line="276" w:lineRule="auto"/>
              <w:ind w:firstLine="567"/>
              <w:jc w:val="center"/>
              <w:rPr>
                <w:b/>
                <w:color w:val="000000" w:themeColor="text1"/>
                <w:sz w:val="26"/>
                <w:szCs w:val="26"/>
                <w:lang w:val="vi-VN" w:eastAsia="vi-VN"/>
              </w:rPr>
            </w:pPr>
          </w:p>
          <w:p w:rsidR="007B17A0" w:rsidRPr="003A3DE6" w:rsidRDefault="007B17A0" w:rsidP="00D04D02">
            <w:pPr>
              <w:tabs>
                <w:tab w:val="left" w:pos="567"/>
              </w:tabs>
              <w:spacing w:line="276" w:lineRule="auto"/>
              <w:ind w:firstLine="567"/>
              <w:jc w:val="center"/>
              <w:rPr>
                <w:b/>
                <w:color w:val="000000" w:themeColor="text1"/>
                <w:sz w:val="26"/>
                <w:szCs w:val="26"/>
                <w:lang w:val="vi-VN" w:eastAsia="vi-VN"/>
              </w:rPr>
            </w:pPr>
          </w:p>
          <w:p w:rsidR="007B17A0" w:rsidRPr="003A3DE6" w:rsidRDefault="007B17A0" w:rsidP="00D04D02">
            <w:pPr>
              <w:tabs>
                <w:tab w:val="left" w:pos="567"/>
              </w:tabs>
              <w:spacing w:line="276" w:lineRule="auto"/>
              <w:ind w:firstLine="567"/>
              <w:jc w:val="center"/>
              <w:rPr>
                <w:b/>
                <w:color w:val="000000" w:themeColor="text1"/>
                <w:sz w:val="26"/>
                <w:szCs w:val="26"/>
                <w:lang w:val="vi-VN" w:eastAsia="vi-VN"/>
              </w:rPr>
            </w:pPr>
          </w:p>
          <w:p w:rsidR="007B17A0" w:rsidRPr="003A3DE6" w:rsidRDefault="007B17A0" w:rsidP="00D04D02">
            <w:pPr>
              <w:tabs>
                <w:tab w:val="left" w:pos="567"/>
              </w:tabs>
              <w:spacing w:line="276" w:lineRule="auto"/>
              <w:ind w:firstLine="567"/>
              <w:jc w:val="center"/>
              <w:rPr>
                <w:b/>
                <w:color w:val="000000" w:themeColor="text1"/>
                <w:sz w:val="26"/>
                <w:szCs w:val="26"/>
                <w:lang w:val="vi-VN" w:eastAsia="vi-VN"/>
              </w:rPr>
            </w:pPr>
          </w:p>
          <w:p w:rsidR="007B17A0" w:rsidRPr="003A3DE6" w:rsidRDefault="00D86445" w:rsidP="00D04D02">
            <w:pPr>
              <w:tabs>
                <w:tab w:val="left" w:pos="567"/>
              </w:tabs>
              <w:spacing w:line="276" w:lineRule="auto"/>
              <w:ind w:firstLine="567"/>
              <w:jc w:val="center"/>
              <w:rPr>
                <w:b/>
                <w:color w:val="000000" w:themeColor="text1"/>
                <w:szCs w:val="28"/>
                <w:lang w:eastAsia="vi-VN"/>
              </w:rPr>
            </w:pPr>
            <w:r w:rsidRPr="003A3DE6">
              <w:rPr>
                <w:b/>
                <w:color w:val="000000" w:themeColor="text1"/>
                <w:szCs w:val="28"/>
                <w:lang w:eastAsia="vi-VN"/>
              </w:rPr>
              <w:t>Nguyễn Chiến Thắng</w:t>
            </w:r>
          </w:p>
        </w:tc>
      </w:tr>
    </w:tbl>
    <w:p w:rsidR="007B17A0" w:rsidRPr="003A3DE6" w:rsidRDefault="007B17A0" w:rsidP="003C4FFE">
      <w:pPr>
        <w:spacing w:before="120" w:line="276" w:lineRule="auto"/>
        <w:rPr>
          <w:color w:val="000000" w:themeColor="text1"/>
          <w:szCs w:val="28"/>
          <w:lang w:val="nl-NL"/>
        </w:rPr>
      </w:pPr>
    </w:p>
    <w:sectPr w:rsidR="007B17A0" w:rsidRPr="003A3DE6" w:rsidSect="00DB5252">
      <w:headerReference w:type="default" r:id="rId8"/>
      <w:pgSz w:w="11910" w:h="16840" w:code="9"/>
      <w:pgMar w:top="1021" w:right="851" w:bottom="1021" w:left="1588" w:header="284" w:footer="763" w:gutter="0"/>
      <w:paperSrc w:firs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E33" w:rsidRDefault="00320E33" w:rsidP="007B17A0">
      <w:r>
        <w:separator/>
      </w:r>
    </w:p>
  </w:endnote>
  <w:endnote w:type="continuationSeparator" w:id="1">
    <w:p w:rsidR="00320E33" w:rsidRDefault="00320E33" w:rsidP="007B1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VnTimeH">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E33" w:rsidRDefault="00320E33" w:rsidP="007B17A0">
      <w:r>
        <w:separator/>
      </w:r>
    </w:p>
  </w:footnote>
  <w:footnote w:type="continuationSeparator" w:id="1">
    <w:p w:rsidR="00320E33" w:rsidRDefault="00320E33" w:rsidP="007B17A0">
      <w:r>
        <w:continuationSeparator/>
      </w:r>
    </w:p>
  </w:footnote>
  <w:footnote w:id="2">
    <w:p w:rsidR="00B23F2C" w:rsidRPr="008C2202" w:rsidRDefault="00B23F2C" w:rsidP="00CD60AF">
      <w:pPr>
        <w:pStyle w:val="FootnoteText"/>
        <w:ind w:firstLine="284"/>
        <w:jc w:val="both"/>
      </w:pPr>
      <w:r w:rsidRPr="008C2202">
        <w:rPr>
          <w:rStyle w:val="FootnoteReference"/>
        </w:rPr>
        <w:footnoteRef/>
      </w:r>
      <w:r w:rsidRPr="008C2202">
        <w:t xml:space="preserve"> Phường 1</w:t>
      </w:r>
      <w:r w:rsidRPr="008C2202">
        <w:rPr>
          <w:lang w:val="vi-VN"/>
        </w:rPr>
        <w:t>:</w:t>
      </w:r>
      <w:r w:rsidRPr="008C2202">
        <w:t xml:space="preserve"> Tổng thu ngân sách trên địa bàn đạt 160,8%</w:t>
      </w:r>
      <w:r w:rsidR="00AF6EBA">
        <w:t>KH;</w:t>
      </w:r>
      <w:r w:rsidRPr="008C2202">
        <w:t xml:space="preserve"> Phường 3</w:t>
      </w:r>
      <w:r w:rsidRPr="008C2202">
        <w:rPr>
          <w:lang w:val="vi-VN"/>
        </w:rPr>
        <w:t>:</w:t>
      </w:r>
      <w:r w:rsidRPr="008C2202">
        <w:t xml:space="preserve"> Tổng thu ngân sách trên địa bàn đạt 211,8%</w:t>
      </w:r>
      <w:r w:rsidR="00AF6EBA">
        <w:t>KH</w:t>
      </w:r>
      <w:r w:rsidRPr="008C2202">
        <w:t>. Phường 4</w:t>
      </w:r>
      <w:r w:rsidRPr="008C2202">
        <w:rPr>
          <w:lang w:val="vi-VN"/>
        </w:rPr>
        <w:t>:</w:t>
      </w:r>
      <w:r w:rsidRPr="008C2202">
        <w:t xml:space="preserve"> Tổng thu ngân sách trên địa bàn</w:t>
      </w:r>
      <w:r w:rsidR="00AF6EBA">
        <w:t xml:space="preserve"> </w:t>
      </w:r>
      <w:r w:rsidRPr="008C2202">
        <w:t>đạt 200%</w:t>
      </w:r>
      <w:r w:rsidR="00AF6EBA">
        <w:t>KH</w:t>
      </w:r>
      <w:r w:rsidRPr="008C2202">
        <w:t>. Phường 5</w:t>
      </w:r>
      <w:r w:rsidRPr="008C2202">
        <w:rPr>
          <w:lang w:val="vi-VN"/>
        </w:rPr>
        <w:t>:</w:t>
      </w:r>
      <w:r w:rsidRPr="008C2202">
        <w:t xml:space="preserve"> Tổng thu ngân sách NN</w:t>
      </w:r>
      <w:r w:rsidRPr="008C2202">
        <w:rPr>
          <w:lang w:val="vi-VN"/>
        </w:rPr>
        <w:t>:</w:t>
      </w:r>
      <w:r w:rsidRPr="008C2202">
        <w:t xml:space="preserve"> 25 tỷ/11,3 tỷ đồng đạt 221%</w:t>
      </w:r>
      <w:r w:rsidR="00AF6EBA">
        <w:t>KH</w:t>
      </w:r>
      <w:r w:rsidRPr="008C2202">
        <w:t>. Phường Đông Thanh</w:t>
      </w:r>
      <w:r w:rsidRPr="008C2202">
        <w:rPr>
          <w:lang w:val="vi-VN"/>
        </w:rPr>
        <w:t>:</w:t>
      </w:r>
      <w:r w:rsidRPr="008C2202">
        <w:t xml:space="preserve"> Tổng thu ngân trên địa bàn đạt 275%</w:t>
      </w:r>
      <w:r w:rsidR="00AF6EBA">
        <w:t>KH</w:t>
      </w:r>
      <w:r w:rsidRPr="008C2202">
        <w:t>.</w:t>
      </w:r>
    </w:p>
  </w:footnote>
  <w:footnote w:id="3">
    <w:p w:rsidR="008371AD" w:rsidRPr="00276E5A" w:rsidRDefault="008371AD" w:rsidP="00CD60AF">
      <w:pPr>
        <w:pStyle w:val="FootnoteText"/>
        <w:ind w:firstLine="284"/>
        <w:jc w:val="both"/>
        <w:rPr>
          <w:spacing w:val="-4"/>
        </w:rPr>
      </w:pPr>
      <w:r w:rsidRPr="00276E5A">
        <w:rPr>
          <w:rStyle w:val="FootnoteReference"/>
          <w:spacing w:val="-4"/>
        </w:rPr>
        <w:footnoteRef/>
      </w:r>
      <w:r w:rsidRPr="00276E5A">
        <w:rPr>
          <w:spacing w:val="-4"/>
        </w:rPr>
        <w:t xml:space="preserve"> M</w:t>
      </w:r>
      <w:r w:rsidRPr="00276E5A">
        <w:rPr>
          <w:spacing w:val="-4"/>
          <w:szCs w:val="28"/>
        </w:rPr>
        <w:t>ô hình nuôi Dúi ở khu phố 1, Dê thả vườn ở khu phố 1, khu phố 4, mô hình nuôi các lồng bè và thả tự nhiên tại lòng hồ Km6, phường 4</w:t>
      </w:r>
      <w:r w:rsidRPr="00276E5A">
        <w:rPr>
          <w:color w:val="000000"/>
          <w:spacing w:val="-4"/>
        </w:rPr>
        <w:t xml:space="preserve">; mô hình chăn nuôi lợn tập trung, trồng cây ăn quả tổng hợp, cây dược liệu ở Khe Lấp, </w:t>
      </w:r>
      <w:r w:rsidR="00276E5A" w:rsidRPr="00276E5A">
        <w:rPr>
          <w:color w:val="000000"/>
          <w:spacing w:val="-4"/>
        </w:rPr>
        <w:t>P</w:t>
      </w:r>
      <w:r w:rsidRPr="00276E5A">
        <w:rPr>
          <w:color w:val="000000"/>
          <w:spacing w:val="-4"/>
        </w:rPr>
        <w:t>hường 3</w:t>
      </w:r>
    </w:p>
  </w:footnote>
  <w:footnote w:id="4">
    <w:p w:rsidR="00B23F2C" w:rsidRPr="008C2202" w:rsidRDefault="00B23F2C" w:rsidP="00CD60AF">
      <w:pPr>
        <w:pStyle w:val="FootnoteText"/>
        <w:ind w:firstLine="284"/>
        <w:jc w:val="both"/>
      </w:pPr>
      <w:r w:rsidRPr="008C2202">
        <w:rPr>
          <w:rStyle w:val="FootnoteReference"/>
        </w:rPr>
        <w:footnoteRef/>
      </w:r>
      <w:r w:rsidRPr="008C2202">
        <w:t xml:space="preserve"> Công tác giải phóng mặt bằng các công trình dự án trọng điểm của </w:t>
      </w:r>
      <w:r w:rsidR="00E775E1" w:rsidRPr="008C2202">
        <w:t>t</w:t>
      </w:r>
      <w:r w:rsidRPr="008C2202">
        <w:t xml:space="preserve">hành phố, </w:t>
      </w:r>
      <w:r w:rsidR="00E775E1" w:rsidRPr="008C2202">
        <w:t>t</w:t>
      </w:r>
      <w:r w:rsidRPr="008C2202">
        <w:t xml:space="preserve">ỉnh trên địa bàn </w:t>
      </w:r>
      <w:r w:rsidR="00E775E1" w:rsidRPr="008C2202">
        <w:t>P</w:t>
      </w:r>
      <w:r w:rsidRPr="008C2202">
        <w:t xml:space="preserve">hường 4. Vấn đề xả thải trái phép gây ô nhiễm môi trường ở </w:t>
      </w:r>
      <w:r w:rsidR="00E775E1" w:rsidRPr="008C2202">
        <w:t>P</w:t>
      </w:r>
      <w:r w:rsidRPr="008C2202">
        <w:t>hường 4. Vấn đề khai thác cát trái phép ở phường Đông Lương…</w:t>
      </w:r>
    </w:p>
  </w:footnote>
  <w:footnote w:id="5">
    <w:p w:rsidR="00B23F2C" w:rsidRPr="008C2202" w:rsidRDefault="00B23F2C" w:rsidP="00CD60AF">
      <w:pPr>
        <w:pStyle w:val="FootnoteText"/>
        <w:ind w:firstLine="284"/>
        <w:jc w:val="both"/>
      </w:pPr>
      <w:r w:rsidRPr="008C2202">
        <w:rPr>
          <w:rStyle w:val="FootnoteReference"/>
        </w:rPr>
        <w:footnoteRef/>
      </w:r>
      <w:r w:rsidRPr="008C2202">
        <w:t xml:space="preserve"> </w:t>
      </w:r>
      <w:r w:rsidRPr="008C2202">
        <w:rPr>
          <w:color w:val="000000" w:themeColor="text1"/>
          <w:lang w:val="nl-NL"/>
        </w:rPr>
        <w:t>Tổ chức học tập, quán triệt, triển khai thực hiện Nghị quyết Đại hội Đảng các cấp nhiệm kỳ 2020-2025 và Nghị quyết Đại hội Đảng toàn quốc lần thứ XIII đến toàn thể cán bộ, đảng viên; đồng thời chỉ đạo viết và nộp bài thu hoạch đảm bảo quy định.</w:t>
      </w:r>
    </w:p>
  </w:footnote>
  <w:footnote w:id="6">
    <w:p w:rsidR="00B23F2C" w:rsidRPr="008C2202" w:rsidRDefault="00B23F2C" w:rsidP="00CD60AF">
      <w:pPr>
        <w:pStyle w:val="FootnoteText"/>
        <w:ind w:firstLine="284"/>
        <w:jc w:val="both"/>
      </w:pPr>
      <w:r w:rsidRPr="008C2202">
        <w:rPr>
          <w:rStyle w:val="FootnoteReference"/>
        </w:rPr>
        <w:footnoteRef/>
      </w:r>
      <w:r w:rsidRPr="008C2202">
        <w:t xml:space="preserve"> Các phường 1, 2, 3, 4, 5, Đông Lương, Đông Giang. </w:t>
      </w:r>
    </w:p>
  </w:footnote>
  <w:footnote w:id="7">
    <w:p w:rsidR="00B23F2C" w:rsidRPr="008C2202" w:rsidRDefault="00B23F2C" w:rsidP="00CD60AF">
      <w:pPr>
        <w:pStyle w:val="FootnoteText"/>
        <w:ind w:firstLine="284"/>
        <w:jc w:val="both"/>
      </w:pPr>
      <w:r w:rsidRPr="008C2202">
        <w:rPr>
          <w:rStyle w:val="FootnoteReference"/>
        </w:rPr>
        <w:footnoteRef/>
      </w:r>
      <w:r w:rsidRPr="008C2202">
        <w:t xml:space="preserve"> Các phường 1, 2, 3, 4, 5, Đông Lương, Đông Thanh.</w:t>
      </w:r>
    </w:p>
  </w:footnote>
  <w:footnote w:id="8">
    <w:p w:rsidR="00B23F2C" w:rsidRPr="008C2202" w:rsidRDefault="00B23F2C" w:rsidP="00CD60AF">
      <w:pPr>
        <w:pStyle w:val="FootnoteText"/>
        <w:ind w:firstLine="284"/>
        <w:jc w:val="both"/>
      </w:pPr>
      <w:r w:rsidRPr="008C2202">
        <w:rPr>
          <w:rStyle w:val="FootnoteReference"/>
        </w:rPr>
        <w:footnoteRef/>
      </w:r>
      <w:r w:rsidRPr="008C2202">
        <w:t xml:space="preserve"> Thành lập mới các Chi bộ</w:t>
      </w:r>
      <w:r w:rsidRPr="008C2202">
        <w:rPr>
          <w:szCs w:val="28"/>
          <w:lang w:val="vi-VN"/>
        </w:rPr>
        <w:t>:</w:t>
      </w:r>
      <w:r w:rsidRPr="008C2202">
        <w:t xml:space="preserve"> Chi bộ Công ty Bất động sản Đức Thắng ở phường 5, Chi bộ HTX phường Đông Giang, Chi bộ Công ty cổ phần Hoàng Tùng Minh phường 1.</w:t>
      </w:r>
    </w:p>
  </w:footnote>
  <w:footnote w:id="9">
    <w:p w:rsidR="00B23F2C" w:rsidRPr="008C2202" w:rsidRDefault="00B23F2C" w:rsidP="00CD60AF">
      <w:pPr>
        <w:pStyle w:val="FootnoteText"/>
        <w:ind w:firstLine="284"/>
        <w:jc w:val="both"/>
      </w:pPr>
      <w:r w:rsidRPr="008C2202">
        <w:rPr>
          <w:rStyle w:val="FootnoteReference"/>
        </w:rPr>
        <w:footnoteRef/>
      </w:r>
      <w:r w:rsidRPr="008C2202">
        <w:t xml:space="preserve"> Mô hình hiến đất là đường bê tông tại khu phố 5 và tuyến phố đèn Led đô thị tại đường Lê Lợi, khu phố 4, phường Đông Lễ. Mô hình xã hội hóa lắp đặt camera an ninh giám sát tại các điểm ở trong khu dân cư và trên một số trục đường chính ở phường Đông Giang. Mô hình chuyến xe không đồng và bếp cơm không đồng phục vụ Nhân dân thực hiện cách ly Covid-19 của phường Đông Thanh.</w:t>
      </w:r>
    </w:p>
  </w:footnote>
  <w:footnote w:id="10">
    <w:p w:rsidR="00EC68E6" w:rsidRDefault="00EC68E6" w:rsidP="00CD60AF">
      <w:pPr>
        <w:pStyle w:val="FootnoteText"/>
        <w:ind w:firstLine="284"/>
        <w:jc w:val="both"/>
      </w:pPr>
      <w:r>
        <w:rPr>
          <w:rStyle w:val="FootnoteReference"/>
        </w:rPr>
        <w:footnoteRef/>
      </w:r>
      <w:r>
        <w:t xml:space="preserve"> </w:t>
      </w:r>
      <w:r>
        <w:rPr>
          <w:color w:val="000000" w:themeColor="text1"/>
        </w:rPr>
        <w:t>M</w:t>
      </w:r>
      <w:r w:rsidRPr="00617B2B">
        <w:rPr>
          <w:color w:val="000000" w:themeColor="text1"/>
        </w:rPr>
        <w:t>ô hình cánh đồng lớn ở HTX Phú Lễ, HTX Trung Chỉ, ứng dụng thiết bị bay không người lái phun thuốc BVTV; mô hình trồng rau đạt c</w:t>
      </w:r>
      <w:r>
        <w:rPr>
          <w:color w:val="000000" w:themeColor="text1"/>
        </w:rPr>
        <w:t>huẩn VietGAP phường Đông Thanh…</w:t>
      </w:r>
    </w:p>
  </w:footnote>
  <w:footnote w:id="11">
    <w:p w:rsidR="00B23F2C" w:rsidRPr="008C2202" w:rsidRDefault="00B23F2C" w:rsidP="00CD60AF">
      <w:pPr>
        <w:pStyle w:val="FootnoteText"/>
        <w:ind w:firstLine="284"/>
        <w:jc w:val="both"/>
      </w:pPr>
      <w:r w:rsidRPr="008C2202">
        <w:rPr>
          <w:rStyle w:val="FootnoteReference"/>
        </w:rPr>
        <w:footnoteRef/>
      </w:r>
      <w:r w:rsidRPr="008C2202">
        <w:t xml:space="preserve"> Hoàn thành Thống kê đất đai năm 2020</w:t>
      </w:r>
      <w:r w:rsidRPr="008C2202">
        <w:rPr>
          <w:color w:val="000000"/>
          <w:szCs w:val="28"/>
          <w:lang w:val="it-IT"/>
        </w:rPr>
        <w:t>; hoàn thành việc lập và công khai quy hoạch sử dụng đất giai đoạn 2021-2030 và Kế hoạch sử dụng đất năm 2021 thành phố Đông Hà. Hoàn thành lập Kế hoạch sử dụng đất năm 2022 thành phố Đông Hà và đang trình thẩm định. Hoàn thành rà soát, đo đạc địa chính, cắm mốc ranh giới và đề xuất phương án quản lý khai thác hiệu quả quỹ đất chưa sử dụng xen kẽ trong khu dân cư...</w:t>
      </w:r>
    </w:p>
  </w:footnote>
  <w:footnote w:id="12">
    <w:p w:rsidR="00B23F2C" w:rsidRPr="008C2202" w:rsidRDefault="00B23F2C" w:rsidP="00CD60AF">
      <w:pPr>
        <w:pStyle w:val="FootnoteText"/>
        <w:ind w:firstLine="284"/>
        <w:jc w:val="both"/>
      </w:pPr>
      <w:r w:rsidRPr="008C2202">
        <w:rPr>
          <w:rStyle w:val="FootnoteReference"/>
        </w:rPr>
        <w:footnoteRef/>
      </w:r>
      <w:r w:rsidRPr="008C2202">
        <w:t xml:space="preserve"> Qua kiểm tra tự đánh giá của UBND 09 phường về công tác xây dựng phường văn minh</w:t>
      </w:r>
      <w:r w:rsidRPr="008C2202">
        <w:rPr>
          <w:color w:val="000000"/>
          <w:lang w:val="nl-NL"/>
        </w:rPr>
        <w:t>: 04 phường tự đánh giá giữ vững danh hiệu</w:t>
      </w:r>
      <w:r w:rsidRPr="008C2202">
        <w:rPr>
          <w:color w:val="000000"/>
          <w:szCs w:val="28"/>
        </w:rPr>
        <w:t>; 01 phường đề nghị xét công nhận trong năm 2021; dự kiến có 01 phường đạt danh hiệu phường văn minh năm 2021</w:t>
      </w:r>
      <w:r w:rsidRPr="008C2202">
        <w:rPr>
          <w:i/>
          <w:lang w:val="nl-NL"/>
        </w:rPr>
        <w:t>.</w:t>
      </w:r>
      <w:r w:rsidRPr="008C2202">
        <w:rPr>
          <w:lang w:val="nl-NL"/>
        </w:rPr>
        <w:t xml:space="preserve"> Về xây dựng tuyến phố văn minh đô thị, có 07/17 tuyến được các phường tự đánh giá đạt các tiêu chí và đề nghị công nhận tuyến phố văn minh đô thị năm 2021</w:t>
      </w:r>
      <w:r w:rsidRPr="008C2202">
        <w:rPr>
          <w:i/>
          <w:lang w:val="nl-NL"/>
        </w:rPr>
        <w:t>.</w:t>
      </w:r>
      <w:r w:rsidRPr="008C2202">
        <w:rPr>
          <w:lang w:val="nl-NL"/>
        </w:rPr>
        <w:t xml:space="preserve"> Dự kiến có 01-02 tuyến phố đạt chuẩn tuyến phố văn minh đô thị</w:t>
      </w:r>
      <w:r w:rsidRPr="008C2202">
        <w:rPr>
          <w:i/>
          <w:lang w:val="nl-NL"/>
        </w:rPr>
        <w:t>.</w:t>
      </w:r>
    </w:p>
  </w:footnote>
  <w:footnote w:id="13">
    <w:p w:rsidR="00B23F2C" w:rsidRPr="008C2202" w:rsidRDefault="00B23F2C" w:rsidP="00CD60AF">
      <w:pPr>
        <w:pStyle w:val="FootnoteText"/>
        <w:ind w:firstLine="284"/>
        <w:jc w:val="both"/>
      </w:pPr>
      <w:r w:rsidRPr="008C2202">
        <w:rPr>
          <w:rStyle w:val="FootnoteReference"/>
        </w:rPr>
        <w:footnoteRef/>
      </w:r>
      <w:r w:rsidRPr="008C2202">
        <w:t xml:space="preserve"> </w:t>
      </w:r>
      <w:r w:rsidRPr="008C2202">
        <w:rPr>
          <w:shd w:val="clear" w:color="auto" w:fill="FFFFFF"/>
        </w:rPr>
        <w:t>Tính đến 31/10/2021, toàn thành phố có 15/32 trường công lập đạt chuẩn quốc gia, đạt tỉ lệ 46,9%</w:t>
      </w:r>
      <w:r w:rsidRPr="008C2202">
        <w:rPr>
          <w:lang w:val="nl-NL"/>
        </w:rPr>
        <w:t>.</w:t>
      </w:r>
    </w:p>
  </w:footnote>
  <w:footnote w:id="14">
    <w:p w:rsidR="00B23F2C" w:rsidRPr="008C2202" w:rsidRDefault="00B23F2C" w:rsidP="00CD60AF">
      <w:pPr>
        <w:pStyle w:val="BodyTextIndent"/>
        <w:spacing w:after="0"/>
        <w:ind w:left="0" w:firstLine="284"/>
        <w:jc w:val="both"/>
        <w:rPr>
          <w:sz w:val="20"/>
          <w:szCs w:val="20"/>
          <w:lang w:val="vi-VN"/>
        </w:rPr>
      </w:pPr>
      <w:r w:rsidRPr="008C2202">
        <w:rPr>
          <w:rStyle w:val="FootnoteReference"/>
          <w:sz w:val="20"/>
          <w:szCs w:val="20"/>
        </w:rPr>
        <w:footnoteRef/>
      </w:r>
      <w:r w:rsidRPr="008C2202">
        <w:rPr>
          <w:sz w:val="20"/>
          <w:szCs w:val="20"/>
        </w:rPr>
        <w:t xml:space="preserve"> </w:t>
      </w:r>
      <w:r w:rsidR="00634573">
        <w:rPr>
          <w:sz w:val="20"/>
          <w:szCs w:val="20"/>
          <w:lang w:val="nl-NL"/>
        </w:rPr>
        <w:t>N</w:t>
      </w:r>
      <w:r w:rsidRPr="008C2202">
        <w:rPr>
          <w:sz w:val="20"/>
          <w:szCs w:val="20"/>
          <w:lang w:val="nl-NL"/>
        </w:rPr>
        <w:t xml:space="preserve">ăm </w:t>
      </w:r>
      <w:r w:rsidRPr="008C2202">
        <w:rPr>
          <w:sz w:val="20"/>
          <w:szCs w:val="20"/>
          <w:lang w:val="vi-VN"/>
        </w:rPr>
        <w:t>2021 tạo việc làm mới cho 1</w:t>
      </w:r>
      <w:r w:rsidRPr="008C2202">
        <w:rPr>
          <w:sz w:val="20"/>
          <w:szCs w:val="20"/>
          <w:lang w:val="nl-NL"/>
        </w:rPr>
        <w:t>.</w:t>
      </w:r>
      <w:r w:rsidRPr="008C2202">
        <w:rPr>
          <w:sz w:val="20"/>
          <w:szCs w:val="20"/>
          <w:lang w:val="vi-VN"/>
        </w:rPr>
        <w:t>700 lao động</w:t>
      </w:r>
      <w:r w:rsidRPr="008C2202">
        <w:rPr>
          <w:sz w:val="20"/>
          <w:szCs w:val="20"/>
          <w:lang w:val="nl-NL"/>
        </w:rPr>
        <w:t>.</w:t>
      </w:r>
      <w:r w:rsidRPr="008C2202">
        <w:rPr>
          <w:sz w:val="20"/>
          <w:szCs w:val="20"/>
          <w:lang w:val="vi-VN"/>
        </w:rPr>
        <w:t xml:space="preserve"> Đã mở 10 lớp dạy nghề với 254 lao động, trong đó có 02 lớp dạy nghề với 46 lao động thuộc đối tương của Đề án </w:t>
      </w:r>
      <w:r w:rsidRPr="008C2202">
        <w:rPr>
          <w:sz w:val="20"/>
          <w:szCs w:val="20"/>
          <w:lang w:val="nl-NL"/>
        </w:rPr>
        <w:t xml:space="preserve">Hỗ trợ cho vay giải quyết việc làm </w:t>
      </w:r>
      <w:r w:rsidRPr="008C2202">
        <w:rPr>
          <w:sz w:val="20"/>
          <w:szCs w:val="20"/>
          <w:lang w:val="vi-VN"/>
        </w:rPr>
        <w:t xml:space="preserve">và giảm nghèo bền vững </w:t>
      </w:r>
      <w:r w:rsidRPr="008C2202">
        <w:rPr>
          <w:sz w:val="20"/>
          <w:szCs w:val="20"/>
          <w:lang w:val="nl-NL"/>
        </w:rPr>
        <w:t xml:space="preserve">trên địa bàn thành phố </w:t>
      </w:r>
      <w:r w:rsidRPr="008C2202">
        <w:rPr>
          <w:sz w:val="20"/>
          <w:szCs w:val="20"/>
          <w:lang w:val="vi-VN"/>
        </w:rPr>
        <w:t>giai đoạn 2021-</w:t>
      </w:r>
      <w:r w:rsidRPr="008C2202">
        <w:rPr>
          <w:sz w:val="20"/>
          <w:szCs w:val="20"/>
          <w:lang w:val="nl-NL"/>
        </w:rPr>
        <w:t>2025.</w:t>
      </w:r>
    </w:p>
  </w:footnote>
  <w:footnote w:id="15">
    <w:p w:rsidR="00B23F2C" w:rsidRPr="008C2202" w:rsidRDefault="00B23F2C" w:rsidP="00CD60AF">
      <w:pPr>
        <w:widowControl w:val="0"/>
        <w:pBdr>
          <w:top w:val="dotted" w:sz="4" w:space="0" w:color="FFFFFF"/>
          <w:left w:val="dotted" w:sz="4" w:space="0" w:color="FFFFFF"/>
          <w:bottom w:val="dotted" w:sz="4" w:space="1" w:color="FFFFFF"/>
          <w:right w:val="dotted" w:sz="4" w:space="0" w:color="FFFFFF"/>
        </w:pBdr>
        <w:shd w:val="clear" w:color="auto" w:fill="FFFFFF"/>
        <w:ind w:firstLine="284"/>
        <w:jc w:val="both"/>
        <w:rPr>
          <w:bCs/>
          <w:color w:val="000000" w:themeColor="text1"/>
          <w:sz w:val="20"/>
          <w:szCs w:val="20"/>
          <w:lang w:val="sv-SE"/>
        </w:rPr>
      </w:pPr>
      <w:r w:rsidRPr="008C2202">
        <w:rPr>
          <w:rStyle w:val="FootnoteReference"/>
          <w:color w:val="000000" w:themeColor="text1"/>
          <w:sz w:val="20"/>
          <w:szCs w:val="20"/>
        </w:rPr>
        <w:footnoteRef/>
      </w:r>
      <w:r w:rsidRPr="008C2202">
        <w:rPr>
          <w:color w:val="000000" w:themeColor="text1"/>
          <w:sz w:val="20"/>
          <w:szCs w:val="20"/>
        </w:rPr>
        <w:t xml:space="preserve"> </w:t>
      </w:r>
      <w:r w:rsidRPr="008C2202">
        <w:rPr>
          <w:snapToGrid w:val="0"/>
          <w:color w:val="000000" w:themeColor="text1"/>
          <w:sz w:val="20"/>
          <w:szCs w:val="20"/>
          <w:lang w:val="it-IT"/>
        </w:rPr>
        <w:t>Trong năm 2021</w:t>
      </w:r>
      <w:r w:rsidRPr="008C2202">
        <w:rPr>
          <w:snapToGrid w:val="0"/>
          <w:color w:val="000000" w:themeColor="text1"/>
          <w:sz w:val="20"/>
          <w:szCs w:val="20"/>
          <w:lang w:val="vi-VN"/>
        </w:rPr>
        <w:t xml:space="preserve">, </w:t>
      </w:r>
      <w:r w:rsidRPr="008C2202">
        <w:rPr>
          <w:bCs/>
          <w:color w:val="000000" w:themeColor="text1"/>
          <w:sz w:val="20"/>
          <w:szCs w:val="20"/>
          <w:lang w:val="sv-SE"/>
        </w:rPr>
        <w:t>Ban Tiếp công dân đã tổ chức tiếp công dân với 97 lượt/108 người/93 vụ việc; Tiếp định kỳ (có lãnh đạo thành phố tham dự) 29 lượt/32 người/29 vụ việc. Không có đoàn đông người; so với năm 2020: giảm 252 lượt/215 người/198 vụ việc. Tiếp nhận, phân loại, tham mưu xử lý, giải quyết đơn thư: Đã tiếp nhận 347 đơn/330 vụ việc; đã giải quyết 157 đơn/152 vụ việc thuộc thẩm quyền.</w:t>
      </w:r>
    </w:p>
  </w:footnote>
  <w:footnote w:id="16">
    <w:p w:rsidR="00B23F2C" w:rsidRPr="008C2202" w:rsidRDefault="00B23F2C" w:rsidP="00CD60AF">
      <w:pPr>
        <w:ind w:firstLine="284"/>
        <w:jc w:val="both"/>
        <w:rPr>
          <w:sz w:val="20"/>
          <w:szCs w:val="20"/>
          <w:lang w:val="vi-VN"/>
        </w:rPr>
      </w:pPr>
      <w:r w:rsidRPr="008C2202">
        <w:rPr>
          <w:rStyle w:val="FootnoteReference"/>
          <w:sz w:val="20"/>
          <w:szCs w:val="20"/>
        </w:rPr>
        <w:footnoteRef/>
      </w:r>
      <w:r w:rsidRPr="008C2202">
        <w:rPr>
          <w:sz w:val="20"/>
          <w:szCs w:val="20"/>
        </w:rPr>
        <w:t xml:space="preserve"> </w:t>
      </w:r>
      <w:r w:rsidRPr="008C2202">
        <w:rPr>
          <w:sz w:val="20"/>
          <w:szCs w:val="20"/>
          <w:shd w:val="clear" w:color="auto" w:fill="FFFFFF"/>
        </w:rPr>
        <w:t>Thanh</w:t>
      </w:r>
      <w:r w:rsidRPr="008C2202">
        <w:rPr>
          <w:sz w:val="20"/>
          <w:szCs w:val="20"/>
          <w:shd w:val="clear" w:color="auto" w:fill="FFFFFF"/>
          <w:lang w:val="vi-VN"/>
        </w:rPr>
        <w:t xml:space="preserve"> tra kinh tế - xã hội</w:t>
      </w:r>
      <w:r w:rsidRPr="008C2202">
        <w:rPr>
          <w:i/>
          <w:sz w:val="20"/>
          <w:szCs w:val="20"/>
          <w:lang w:val="fi-FI"/>
        </w:rPr>
        <w:t>:</w:t>
      </w:r>
      <w:r w:rsidRPr="008C2202">
        <w:rPr>
          <w:i/>
          <w:sz w:val="20"/>
          <w:szCs w:val="20"/>
          <w:lang w:val="vi-VN"/>
        </w:rPr>
        <w:t xml:space="preserve"> </w:t>
      </w:r>
      <w:r w:rsidRPr="008C2202">
        <w:rPr>
          <w:sz w:val="20"/>
          <w:szCs w:val="20"/>
          <w:shd w:val="clear" w:color="auto" w:fill="FFFFFF"/>
          <w:lang w:val="vi-VN"/>
        </w:rPr>
        <w:t>06 cuộc/06 đơn vị</w:t>
      </w:r>
      <w:r w:rsidRPr="008C2202">
        <w:rPr>
          <w:color w:val="000000"/>
          <w:sz w:val="20"/>
          <w:szCs w:val="20"/>
          <w:lang w:val="nl-NL"/>
        </w:rPr>
        <w:t>.</w:t>
      </w:r>
      <w:r w:rsidRPr="008C2202">
        <w:rPr>
          <w:sz w:val="20"/>
          <w:szCs w:val="20"/>
          <w:shd w:val="clear" w:color="auto" w:fill="FFFFFF"/>
          <w:lang w:val="vi-VN"/>
        </w:rPr>
        <w:t xml:space="preserve"> </w:t>
      </w:r>
      <w:r w:rsidRPr="008C2202">
        <w:rPr>
          <w:sz w:val="20"/>
          <w:szCs w:val="20"/>
          <w:shd w:val="clear" w:color="auto" w:fill="FFFFFF"/>
        </w:rPr>
        <w:t>Thanh</w:t>
      </w:r>
      <w:r w:rsidRPr="008C2202">
        <w:rPr>
          <w:sz w:val="20"/>
          <w:szCs w:val="20"/>
          <w:shd w:val="clear" w:color="auto" w:fill="FFFFFF"/>
          <w:lang w:val="vi-VN"/>
        </w:rPr>
        <w:t xml:space="preserve"> </w:t>
      </w:r>
      <w:r w:rsidRPr="008C2202">
        <w:rPr>
          <w:sz w:val="20"/>
          <w:szCs w:val="20"/>
          <w:shd w:val="clear" w:color="auto" w:fill="FFFFFF"/>
        </w:rPr>
        <w:t>tra</w:t>
      </w:r>
      <w:r w:rsidRPr="008C2202">
        <w:rPr>
          <w:sz w:val="20"/>
          <w:szCs w:val="20"/>
          <w:shd w:val="clear" w:color="auto" w:fill="FFFFFF"/>
          <w:lang w:val="vi-VN"/>
        </w:rPr>
        <w:t xml:space="preserve"> trách nhiệm người đứng đầu trong việc chấp hành pháp luật về KN, TC và PCTN</w:t>
      </w:r>
      <w:r w:rsidRPr="008C2202">
        <w:rPr>
          <w:i/>
          <w:sz w:val="20"/>
          <w:szCs w:val="20"/>
          <w:lang w:val="fi-FI"/>
        </w:rPr>
        <w:t>:</w:t>
      </w:r>
      <w:r w:rsidRPr="008C2202">
        <w:rPr>
          <w:i/>
          <w:sz w:val="20"/>
          <w:szCs w:val="20"/>
          <w:lang w:val="vi-VN"/>
        </w:rPr>
        <w:t xml:space="preserve"> </w:t>
      </w:r>
      <w:r w:rsidRPr="008C2202">
        <w:rPr>
          <w:sz w:val="20"/>
          <w:szCs w:val="20"/>
          <w:shd w:val="clear" w:color="auto" w:fill="FFFFFF"/>
          <w:lang w:val="vi-VN"/>
        </w:rPr>
        <w:t>03 cuộc/03 đơn vị</w:t>
      </w:r>
      <w:r w:rsidRPr="008C2202">
        <w:rPr>
          <w:color w:val="000000"/>
          <w:sz w:val="20"/>
          <w:szCs w:val="20"/>
          <w:lang w:val="nl-NL"/>
        </w:rPr>
        <w:t>.</w:t>
      </w:r>
      <w:r w:rsidRPr="008C2202">
        <w:rPr>
          <w:color w:val="000000"/>
          <w:sz w:val="20"/>
          <w:szCs w:val="20"/>
          <w:lang w:val="vi-VN"/>
        </w:rPr>
        <w:t xml:space="preserve"> </w:t>
      </w:r>
      <w:r w:rsidRPr="008C2202">
        <w:rPr>
          <w:sz w:val="20"/>
          <w:szCs w:val="20"/>
          <w:shd w:val="clear" w:color="auto" w:fill="FFFFFF"/>
          <w:lang w:val="vi-VN"/>
        </w:rPr>
        <w:t xml:space="preserve"> Thanh tra trách nhiệm việc chấp hành pháp luật về PCTN</w:t>
      </w:r>
      <w:r w:rsidRPr="008C2202">
        <w:rPr>
          <w:i/>
          <w:sz w:val="20"/>
          <w:szCs w:val="20"/>
          <w:lang w:val="fi-FI"/>
        </w:rPr>
        <w:t>:</w:t>
      </w:r>
      <w:r w:rsidRPr="008C2202">
        <w:rPr>
          <w:i/>
          <w:sz w:val="20"/>
          <w:szCs w:val="20"/>
          <w:lang w:val="vi-VN"/>
        </w:rPr>
        <w:t xml:space="preserve"> </w:t>
      </w:r>
      <w:r w:rsidRPr="008C2202">
        <w:rPr>
          <w:sz w:val="20"/>
          <w:szCs w:val="20"/>
          <w:shd w:val="clear" w:color="auto" w:fill="FFFFFF"/>
          <w:lang w:val="vi-VN"/>
        </w:rPr>
        <w:t>03 cuộc/03 đơn vị</w:t>
      </w:r>
      <w:r w:rsidRPr="008C2202">
        <w:rPr>
          <w:color w:val="000000"/>
          <w:sz w:val="20"/>
          <w:szCs w:val="20"/>
          <w:lang w:val="nl-NL"/>
        </w:rPr>
        <w:t>.</w:t>
      </w:r>
      <w:r w:rsidRPr="008C2202">
        <w:rPr>
          <w:color w:val="000000"/>
          <w:sz w:val="20"/>
          <w:szCs w:val="20"/>
          <w:lang w:val="vi-VN"/>
        </w:rPr>
        <w:t xml:space="preserve"> </w:t>
      </w:r>
      <w:r w:rsidRPr="008C2202">
        <w:rPr>
          <w:sz w:val="20"/>
          <w:szCs w:val="20"/>
          <w:shd w:val="clear" w:color="auto" w:fill="FFFFFF"/>
          <w:lang w:val="vi-VN"/>
        </w:rPr>
        <w:t xml:space="preserve"> Kiểm tra việc chấp hành kết luận thanh tra</w:t>
      </w:r>
      <w:r w:rsidRPr="008C2202">
        <w:rPr>
          <w:i/>
          <w:sz w:val="20"/>
          <w:szCs w:val="20"/>
          <w:lang w:val="fi-FI"/>
        </w:rPr>
        <w:t>:</w:t>
      </w:r>
      <w:r w:rsidRPr="008C2202">
        <w:rPr>
          <w:i/>
          <w:sz w:val="20"/>
          <w:szCs w:val="20"/>
          <w:lang w:val="vi-VN"/>
        </w:rPr>
        <w:t xml:space="preserve"> </w:t>
      </w:r>
      <w:r w:rsidRPr="008C2202">
        <w:rPr>
          <w:sz w:val="20"/>
          <w:szCs w:val="20"/>
          <w:shd w:val="clear" w:color="auto" w:fill="FFFFFF"/>
          <w:lang w:val="vi-VN"/>
        </w:rPr>
        <w:t>09 cuộc/09 đơn vị</w:t>
      </w:r>
      <w:r w:rsidRPr="008C2202">
        <w:rPr>
          <w:bCs/>
          <w:color w:val="000000" w:themeColor="text1"/>
          <w:sz w:val="20"/>
          <w:szCs w:val="20"/>
          <w:lang w:val="sv-SE"/>
        </w:rPr>
        <w:t>.</w:t>
      </w:r>
    </w:p>
  </w:footnote>
  <w:footnote w:id="17">
    <w:p w:rsidR="00E05036" w:rsidRPr="008C2202" w:rsidRDefault="00E05036" w:rsidP="00CD60AF">
      <w:pPr>
        <w:pStyle w:val="FootnoteText"/>
        <w:ind w:firstLine="284"/>
        <w:jc w:val="both"/>
      </w:pPr>
      <w:r w:rsidRPr="008C2202">
        <w:rPr>
          <w:rStyle w:val="FootnoteReference"/>
        </w:rPr>
        <w:footnoteRef/>
      </w:r>
      <w:r w:rsidRPr="008C2202">
        <w:t xml:space="preserve"> </w:t>
      </w:r>
      <w:r w:rsidR="00F2558F" w:rsidRPr="008C2202">
        <w:t>Viện kiểm sát nhân dân thành phố đ</w:t>
      </w:r>
      <w:r w:rsidR="003D358A" w:rsidRPr="008C2202">
        <w:t>ã xác định 08 vụ án trọng điểm, ban hành 01 kiến nghị phòng ngừa tội phạm và 01 kiến nghị đối với CQĐT</w:t>
      </w:r>
      <w:r w:rsidR="00167B9D" w:rsidRPr="008C2202">
        <w:rPr>
          <w:lang w:val="vi-VN"/>
        </w:rPr>
        <w:t>.</w:t>
      </w:r>
      <w:r w:rsidR="00F2558F" w:rsidRPr="008C2202">
        <w:t xml:space="preserve"> Phối hợp Tòa án tổ chức 14</w:t>
      </w:r>
      <w:r w:rsidR="00167B9D" w:rsidRPr="008C2202">
        <w:t xml:space="preserve"> phiên tòa rút kinh nghiệm, ban hành 01 kháng nghị phúc thẩm (chưa xét xử) và 0</w:t>
      </w:r>
      <w:r w:rsidR="00F2558F" w:rsidRPr="008C2202">
        <w:t>2</w:t>
      </w:r>
      <w:r w:rsidR="00167B9D" w:rsidRPr="008C2202">
        <w:t xml:space="preserve"> kiến nghị với Tòa án</w:t>
      </w:r>
      <w:r w:rsidR="00F2558F" w:rsidRPr="008C2202">
        <w:t>, 01 kiến nghị phòng ngừa đối với Sở Tư pháp</w:t>
      </w:r>
      <w:r w:rsidR="00F2558F" w:rsidRPr="008C2202">
        <w:rPr>
          <w:lang w:val="vi-VN"/>
        </w:rPr>
        <w:t>.</w:t>
      </w:r>
      <w:r w:rsidR="00F2558F" w:rsidRPr="008C2202">
        <w:t xml:space="preserve"> Các công tác nghiệp vụ khác đều đạt tỷ lệ 100%</w:t>
      </w:r>
      <w:r w:rsidR="00F2558F" w:rsidRPr="008C2202">
        <w:rPr>
          <w:lang w:val="vi-VN"/>
        </w:rPr>
        <w:t>.</w:t>
      </w:r>
      <w:r w:rsidR="00C02500" w:rsidRPr="008C2202">
        <w:t xml:space="preserve"> Chất lượng giải quyết, xét xử các loại vụ án ở Tòa án được đảm bảo, tỷ lệ hòa giải thành 60,05%, vượt chỉ tiêu đề ra 30,05%</w:t>
      </w:r>
      <w:r w:rsidR="00C02500" w:rsidRPr="008C2202">
        <w:rPr>
          <w:lang w:val="vi-VN"/>
        </w:rPr>
        <w:t>.</w:t>
      </w:r>
      <w:r w:rsidR="00C02500" w:rsidRPr="008C2202">
        <w:t xml:space="preserve"> Công tác thi hành án đạt và vượt chỉ tiêu đề ra</w:t>
      </w:r>
      <w:r w:rsidR="00C02500" w:rsidRPr="008C2202">
        <w:rPr>
          <w:lang w:val="vi-VN"/>
        </w:rPr>
        <w:t>.</w:t>
      </w:r>
      <w:r w:rsidR="00C02500" w:rsidRPr="008C2202">
        <w:t xml:space="preserve"> Tổng số việc </w:t>
      </w:r>
      <w:r w:rsidR="007C0467" w:rsidRPr="008C2202">
        <w:t xml:space="preserve">dân sự </w:t>
      </w:r>
      <w:r w:rsidR="00C02500" w:rsidRPr="008C2202">
        <w:t>phải thi hành 1</w:t>
      </w:r>
      <w:r w:rsidR="00C02500" w:rsidRPr="008C2202">
        <w:rPr>
          <w:lang w:val="vi-VN"/>
        </w:rPr>
        <w:t>.</w:t>
      </w:r>
      <w:r w:rsidR="00C02500" w:rsidRPr="008C2202">
        <w:t>170 việc, đã thi hành xong 794/949 việc có điều kiện thi hành</w:t>
      </w:r>
      <w:r w:rsidR="007C0467" w:rsidRPr="008C2202">
        <w:t>, t</w:t>
      </w:r>
      <w:r w:rsidR="00C02500" w:rsidRPr="008C2202">
        <w:t>ổng số tiền đã thi hành xong 42</w:t>
      </w:r>
      <w:r w:rsidR="00C02500" w:rsidRPr="008C2202">
        <w:rPr>
          <w:lang w:val="vi-VN"/>
        </w:rPr>
        <w:t>.</w:t>
      </w:r>
      <w:r w:rsidR="00C02500" w:rsidRPr="008C2202">
        <w:t>545</w:t>
      </w:r>
      <w:r w:rsidR="00C02500" w:rsidRPr="008C2202">
        <w:rPr>
          <w:lang w:val="vi-VN"/>
        </w:rPr>
        <w:t>.</w:t>
      </w:r>
      <w:r w:rsidR="00C02500" w:rsidRPr="008C2202">
        <w:t>805</w:t>
      </w:r>
      <w:r w:rsidR="00C02500" w:rsidRPr="008C2202">
        <w:rPr>
          <w:lang w:val="vi-VN"/>
        </w:rPr>
        <w:t>.</w:t>
      </w:r>
      <w:r w:rsidR="00C02500" w:rsidRPr="008C2202">
        <w:t>000 đồng/94</w:t>
      </w:r>
      <w:r w:rsidR="00C02500" w:rsidRPr="008C2202">
        <w:rPr>
          <w:lang w:val="vi-VN"/>
        </w:rPr>
        <w:t>.</w:t>
      </w:r>
      <w:r w:rsidR="00C02500" w:rsidRPr="008C2202">
        <w:t>644</w:t>
      </w:r>
      <w:r w:rsidR="00C02500" w:rsidRPr="008C2202">
        <w:rPr>
          <w:lang w:val="vi-VN"/>
        </w:rPr>
        <w:t>.</w:t>
      </w:r>
      <w:r w:rsidR="00C02500" w:rsidRPr="008C2202">
        <w:t>598</w:t>
      </w:r>
      <w:r w:rsidR="00C02500" w:rsidRPr="008C2202">
        <w:rPr>
          <w:lang w:val="vi-VN"/>
        </w:rPr>
        <w:t>.</w:t>
      </w:r>
      <w:r w:rsidR="00C02500" w:rsidRPr="008C2202">
        <w:t>000 đồng có điều kiện thi hành</w:t>
      </w:r>
      <w:r w:rsidR="007C0467" w:rsidRPr="008C2202">
        <w:rPr>
          <w:lang w:val="vi-VN"/>
        </w:rPr>
        <w:t>.</w:t>
      </w:r>
      <w:r w:rsidR="007C0467" w:rsidRPr="008C2202">
        <w:t xml:space="preserve"> </w:t>
      </w:r>
      <w:r w:rsidR="001D6C0A" w:rsidRPr="008C2202">
        <w:t>Kết quả thi hành án các khoản thu hồi tiền, tài sản trong các vụ án hình sự về tham nhũng, kinh tế đạt hiệu quả cao, đảm bảo tỷ lệ thi hành xong về việc, tiên cao hơn năm 2020</w:t>
      </w:r>
      <w:r w:rsidR="00832C16" w:rsidRPr="008C2202">
        <w:t>.</w:t>
      </w:r>
    </w:p>
  </w:footnote>
  <w:footnote w:id="18">
    <w:p w:rsidR="00F342F3" w:rsidRPr="008C2202" w:rsidRDefault="00F342F3" w:rsidP="00CD60AF">
      <w:pPr>
        <w:pStyle w:val="FootnoteText"/>
        <w:ind w:firstLine="284"/>
        <w:jc w:val="both"/>
      </w:pPr>
      <w:r w:rsidRPr="008C2202">
        <w:rPr>
          <w:rStyle w:val="FootnoteReference"/>
        </w:rPr>
        <w:footnoteRef/>
      </w:r>
      <w:r w:rsidRPr="008C2202">
        <w:t xml:space="preserve"> Đã thẩm định, thẩm tra, xác minh và tham mưu BTV Thành ủy kết luận tiêu chuẩn chính trị phục vụ công tác cán bộ, phát triển đảng viên đối với 562 trường hợp. Tham mưu Kế hoạch triển khai thực hiện việc kê khai, </w:t>
      </w:r>
      <w:r w:rsidR="00CB369C" w:rsidRPr="008C2202">
        <w:t xml:space="preserve">công khai bản kê khai tài sản, thu nhập khối Đảng, MTTQ và </w:t>
      </w:r>
      <w:r w:rsidR="00F727F3" w:rsidRPr="008C2202">
        <w:t xml:space="preserve">các tổ chức chính trị - xã hội thành phố. Tính đến ngày </w:t>
      </w:r>
      <w:r w:rsidR="00515486">
        <w:t>27/12</w:t>
      </w:r>
      <w:r w:rsidR="00F727F3" w:rsidRPr="008C2202">
        <w:t xml:space="preserve">/2021, đã tham mưu kết nạp </w:t>
      </w:r>
      <w:r w:rsidR="00515486">
        <w:t>93</w:t>
      </w:r>
      <w:r w:rsidR="00F727F3" w:rsidRPr="008C2202">
        <w:t xml:space="preserve"> quần chúng ưu tú vào Đảng.</w:t>
      </w:r>
    </w:p>
  </w:footnote>
  <w:footnote w:id="19">
    <w:p w:rsidR="00CE07B4" w:rsidRPr="008C2202" w:rsidRDefault="00CE07B4" w:rsidP="00CD60AF">
      <w:pPr>
        <w:pStyle w:val="FootnoteText"/>
        <w:ind w:firstLine="284"/>
        <w:jc w:val="both"/>
      </w:pPr>
      <w:r w:rsidRPr="008C2202">
        <w:rPr>
          <w:rStyle w:val="FootnoteReference"/>
        </w:rPr>
        <w:footnoteRef/>
      </w:r>
      <w:r w:rsidRPr="008C2202">
        <w:t xml:space="preserve"> Tính đến 30/11/2021, đã mở 17 lớp bồi dưỡng với 2.832 học viên.</w:t>
      </w:r>
      <w:r w:rsidR="00D57087" w:rsidRPr="008C2202">
        <w:t xml:space="preserve"> Tiếp tục xây dựng Trụ sở Trung tâm Chính trị, dự kiến đưa vào sử dụng vào năm 2022.</w:t>
      </w:r>
    </w:p>
  </w:footnote>
  <w:footnote w:id="20">
    <w:p w:rsidR="0008489C" w:rsidRPr="008C2202" w:rsidRDefault="0008489C" w:rsidP="00CD60AF">
      <w:pPr>
        <w:pStyle w:val="FootnoteText"/>
        <w:ind w:firstLine="284"/>
        <w:jc w:val="both"/>
      </w:pPr>
      <w:r w:rsidRPr="008C2202">
        <w:rPr>
          <w:rStyle w:val="FootnoteReference"/>
        </w:rPr>
        <w:footnoteRef/>
      </w:r>
      <w:r w:rsidRPr="008C2202">
        <w:t xml:space="preserve"> Đẩy mạnh thực hiện Cuộc vận động “Toàn dân đoàn kết xây dựng nông thôn mới, đô thị văn minh”, phong trào “Đoàn kết sáng tạo”, gắn với lồng ghép thực hiện chủ đề năm 2021 “Quy hoạch, giải phóng mặt bằng và chỉnh trang đô thị”.</w:t>
      </w:r>
      <w:r w:rsidR="007D68E7" w:rsidRPr="008C2202">
        <w:t xml:space="preserve"> Xây dựng mới và nhân rộng 45 mô hình giúp nhau làm kinh tế, 57 mô hình xây dựng văn minh đô thị, bảo vệ môi trường, trên 101 mô </w:t>
      </w:r>
      <w:r w:rsidR="001B3B56" w:rsidRPr="008C2202">
        <w:t>hình tự phòng, tự quản về ANTT…</w:t>
      </w:r>
      <w:r w:rsidR="00CD35D6" w:rsidRPr="008C2202">
        <w:t xml:space="preserve"> Tiếp tục thực hiện Đề án Nâng cao chất lượng công tác tuyên truyền, vận động Nhân dân thực hiện nếp sống văn minh trong việc tang trên địa bàn thành phố Đông Hà có hiệu quả. </w:t>
      </w:r>
      <w:r w:rsidR="00E725F4" w:rsidRPr="008C2202">
        <w:t>Xây dựng Quỹ vì người ngh</w:t>
      </w:r>
      <w:r w:rsidR="00767156" w:rsidRPr="008C2202">
        <w:t>èo đạt 125% kế hoạch.</w:t>
      </w:r>
    </w:p>
  </w:footnote>
  <w:footnote w:id="21">
    <w:p w:rsidR="00CE0041" w:rsidRPr="008C2202" w:rsidRDefault="00CE0041" w:rsidP="00CD60AF">
      <w:pPr>
        <w:pStyle w:val="FootnoteText"/>
        <w:ind w:firstLine="284"/>
        <w:jc w:val="both"/>
      </w:pPr>
      <w:r w:rsidRPr="008C2202">
        <w:rPr>
          <w:rStyle w:val="FootnoteReference"/>
        </w:rPr>
        <w:footnoteRef/>
      </w:r>
      <w:r w:rsidRPr="008C2202">
        <w:t xml:space="preserve"> Giám sát công tác bầu cử đại biểu Quốc hội và HĐND các cấp nhiệm kỳ 2021-2026, </w:t>
      </w:r>
      <w:r w:rsidR="00567058" w:rsidRPr="008C2202">
        <w:t xml:space="preserve">giám sát việc công nhận phường văn minh đô thị, giám sát việc thực hiện Đề án Quy hoạch, xây dựng, quản lý và sử dụng đất nghĩa trang, nghĩa địa trên địa bàn </w:t>
      </w:r>
      <w:r w:rsidR="005B3438" w:rsidRPr="008C2202">
        <w:t>thành phố Đông Hà đến năm 2030…</w:t>
      </w:r>
    </w:p>
  </w:footnote>
  <w:footnote w:id="22">
    <w:p w:rsidR="00CD35D6" w:rsidRPr="00CA57BA" w:rsidRDefault="00CD35D6" w:rsidP="00CD60AF">
      <w:pPr>
        <w:pStyle w:val="FootnoteText"/>
        <w:ind w:firstLine="284"/>
        <w:jc w:val="both"/>
        <w:rPr>
          <w:spacing w:val="-4"/>
        </w:rPr>
      </w:pPr>
      <w:r w:rsidRPr="00CA57BA">
        <w:rPr>
          <w:rStyle w:val="FootnoteReference"/>
          <w:spacing w:val="-4"/>
        </w:rPr>
        <w:footnoteRef/>
      </w:r>
      <w:r w:rsidRPr="00CA57BA">
        <w:rPr>
          <w:spacing w:val="-4"/>
        </w:rPr>
        <w:t xml:space="preserve"> </w:t>
      </w:r>
      <w:r w:rsidR="00A46D4E" w:rsidRPr="00CA57BA">
        <w:rPr>
          <w:spacing w:val="-4"/>
        </w:rPr>
        <w:t xml:space="preserve">Đã vận động được trên 2,8 tỷ đồng tiền mặt và lương thực, thực phẩm, thuốc men, ước tính có giá trị trên 2,6 tỷ đồng. </w:t>
      </w:r>
    </w:p>
  </w:footnote>
  <w:footnote w:id="23">
    <w:p w:rsidR="00800A2F" w:rsidRPr="008C2202" w:rsidRDefault="00800A2F" w:rsidP="00CD60AF">
      <w:pPr>
        <w:pStyle w:val="FootnoteText"/>
        <w:ind w:firstLine="284"/>
        <w:jc w:val="both"/>
      </w:pPr>
      <w:r w:rsidRPr="008C2202">
        <w:rPr>
          <w:rStyle w:val="FootnoteReference"/>
        </w:rPr>
        <w:footnoteRef/>
      </w:r>
      <w:r w:rsidRPr="008C2202">
        <w:t xml:space="preserve"> Tỷ lệ cử tri đi bầu cử đạt 99,7%, bầu đủ 03 đại biểu Quốc hội, 05 đại biểu HĐND cấp tỉnh, 30 đại biểu HĐND cấp thành phố, 193 đại biểu cấp phường.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2C" w:rsidRDefault="00B23F2C">
    <w:pPr>
      <w:pStyle w:val="Header"/>
      <w:jc w:val="center"/>
    </w:pPr>
  </w:p>
  <w:p w:rsidR="00B23F2C" w:rsidRDefault="00AE2DBC" w:rsidP="00D04D02">
    <w:pPr>
      <w:pStyle w:val="Header"/>
      <w:jc w:val="center"/>
    </w:pPr>
    <w:r>
      <w:fldChar w:fldCharType="begin"/>
    </w:r>
    <w:r w:rsidR="00B23F2C">
      <w:instrText xml:space="preserve"> PAGE   \* MERGEFORMAT </w:instrText>
    </w:r>
    <w:r>
      <w:fldChar w:fldCharType="separate"/>
    </w:r>
    <w:r w:rsidR="0087460F">
      <w:rPr>
        <w:noProof/>
      </w:rPr>
      <w:t>13</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494"/>
    <w:multiLevelType w:val="hybridMultilevel"/>
    <w:tmpl w:val="2D986F08"/>
    <w:lvl w:ilvl="0" w:tplc="8F10F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0D2463"/>
    <w:multiLevelType w:val="hybridMultilevel"/>
    <w:tmpl w:val="CE8458C4"/>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282D5D"/>
    <w:multiLevelType w:val="hybridMultilevel"/>
    <w:tmpl w:val="5262EDD4"/>
    <w:lvl w:ilvl="0" w:tplc="9BD265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16403"/>
    <w:multiLevelType w:val="hybridMultilevel"/>
    <w:tmpl w:val="31108AA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5A369B"/>
    <w:multiLevelType w:val="hybridMultilevel"/>
    <w:tmpl w:val="816A20A8"/>
    <w:lvl w:ilvl="0" w:tplc="BE5A1A40">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34193B"/>
    <w:multiLevelType w:val="hybridMultilevel"/>
    <w:tmpl w:val="9B8860FE"/>
    <w:lvl w:ilvl="0" w:tplc="9FDEADEA">
      <w:start w:val="1"/>
      <w:numFmt w:val="upperRoman"/>
      <w:lvlText w:val="%1."/>
      <w:lvlJc w:val="left"/>
      <w:pPr>
        <w:ind w:left="1374" w:hanging="72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6">
    <w:nsid w:val="35B52B21"/>
    <w:multiLevelType w:val="hybridMultilevel"/>
    <w:tmpl w:val="2EBE847C"/>
    <w:lvl w:ilvl="0" w:tplc="19CC09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E558E6"/>
    <w:multiLevelType w:val="hybridMultilevel"/>
    <w:tmpl w:val="C6147E18"/>
    <w:lvl w:ilvl="0" w:tplc="B85C1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A845E07"/>
    <w:multiLevelType w:val="hybridMultilevel"/>
    <w:tmpl w:val="7438F772"/>
    <w:lvl w:ilvl="0" w:tplc="E4B47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6785C"/>
    <w:multiLevelType w:val="hybridMultilevel"/>
    <w:tmpl w:val="022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0BF2"/>
    <w:multiLevelType w:val="hybridMultilevel"/>
    <w:tmpl w:val="336AB2E6"/>
    <w:lvl w:ilvl="0" w:tplc="2CC8597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60166"/>
    <w:multiLevelType w:val="hybridMultilevel"/>
    <w:tmpl w:val="8FD0B8D4"/>
    <w:lvl w:ilvl="0" w:tplc="0B96C8E4">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006DF"/>
    <w:multiLevelType w:val="hybridMultilevel"/>
    <w:tmpl w:val="47A27C56"/>
    <w:lvl w:ilvl="0" w:tplc="6FB86418">
      <w:start w:val="1"/>
      <w:numFmt w:val="upp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1"/>
  </w:num>
  <w:num w:numId="5">
    <w:abstractNumId w:val="11"/>
  </w:num>
  <w:num w:numId="6">
    <w:abstractNumId w:val="9"/>
  </w:num>
  <w:num w:numId="7">
    <w:abstractNumId w:val="2"/>
  </w:num>
  <w:num w:numId="8">
    <w:abstractNumId w:val="7"/>
  </w:num>
  <w:num w:numId="9">
    <w:abstractNumId w:val="0"/>
  </w:num>
  <w:num w:numId="10">
    <w:abstractNumId w:val="8"/>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7B17A0"/>
    <w:rsid w:val="00002D09"/>
    <w:rsid w:val="00006B48"/>
    <w:rsid w:val="0001175F"/>
    <w:rsid w:val="00011F94"/>
    <w:rsid w:val="0002421F"/>
    <w:rsid w:val="000358CD"/>
    <w:rsid w:val="00036D6E"/>
    <w:rsid w:val="000371C9"/>
    <w:rsid w:val="00051464"/>
    <w:rsid w:val="00053207"/>
    <w:rsid w:val="0005545E"/>
    <w:rsid w:val="00063B49"/>
    <w:rsid w:val="00067D48"/>
    <w:rsid w:val="00072AA8"/>
    <w:rsid w:val="00077E4F"/>
    <w:rsid w:val="0008489C"/>
    <w:rsid w:val="000A4DD8"/>
    <w:rsid w:val="000A5B50"/>
    <w:rsid w:val="000A6C2A"/>
    <w:rsid w:val="000B0594"/>
    <w:rsid w:val="000B5972"/>
    <w:rsid w:val="000B5D49"/>
    <w:rsid w:val="000B7FB5"/>
    <w:rsid w:val="000C0FF7"/>
    <w:rsid w:val="000C56AD"/>
    <w:rsid w:val="000D389A"/>
    <w:rsid w:val="000D5C07"/>
    <w:rsid w:val="000E592F"/>
    <w:rsid w:val="000F2F6F"/>
    <w:rsid w:val="00106F54"/>
    <w:rsid w:val="001072A1"/>
    <w:rsid w:val="00107D1B"/>
    <w:rsid w:val="001121B3"/>
    <w:rsid w:val="00122E5D"/>
    <w:rsid w:val="00122EE2"/>
    <w:rsid w:val="00123E88"/>
    <w:rsid w:val="00126DAD"/>
    <w:rsid w:val="00134132"/>
    <w:rsid w:val="001361EF"/>
    <w:rsid w:val="00136F38"/>
    <w:rsid w:val="00142E07"/>
    <w:rsid w:val="00143169"/>
    <w:rsid w:val="00146BE2"/>
    <w:rsid w:val="0015542C"/>
    <w:rsid w:val="00160962"/>
    <w:rsid w:val="00163E4A"/>
    <w:rsid w:val="0016789B"/>
    <w:rsid w:val="00167B9D"/>
    <w:rsid w:val="00175657"/>
    <w:rsid w:val="00177BEA"/>
    <w:rsid w:val="00184774"/>
    <w:rsid w:val="00196B5E"/>
    <w:rsid w:val="001A09A6"/>
    <w:rsid w:val="001A2B93"/>
    <w:rsid w:val="001A4A09"/>
    <w:rsid w:val="001A5CE8"/>
    <w:rsid w:val="001A62E5"/>
    <w:rsid w:val="001A7B79"/>
    <w:rsid w:val="001B3B56"/>
    <w:rsid w:val="001D2B80"/>
    <w:rsid w:val="001D5D02"/>
    <w:rsid w:val="001D627E"/>
    <w:rsid w:val="001D6C0A"/>
    <w:rsid w:val="001D7719"/>
    <w:rsid w:val="001D7E76"/>
    <w:rsid w:val="001E4C85"/>
    <w:rsid w:val="001E6584"/>
    <w:rsid w:val="001F34E7"/>
    <w:rsid w:val="001F3834"/>
    <w:rsid w:val="001F5672"/>
    <w:rsid w:val="001F779F"/>
    <w:rsid w:val="002074A7"/>
    <w:rsid w:val="002151D1"/>
    <w:rsid w:val="00216E40"/>
    <w:rsid w:val="00221BB5"/>
    <w:rsid w:val="00224943"/>
    <w:rsid w:val="00235712"/>
    <w:rsid w:val="00236F54"/>
    <w:rsid w:val="00250127"/>
    <w:rsid w:val="00254B15"/>
    <w:rsid w:val="00257572"/>
    <w:rsid w:val="00265506"/>
    <w:rsid w:val="00276E5A"/>
    <w:rsid w:val="00283822"/>
    <w:rsid w:val="002868A9"/>
    <w:rsid w:val="002932DC"/>
    <w:rsid w:val="0029421C"/>
    <w:rsid w:val="00297DEC"/>
    <w:rsid w:val="002A7066"/>
    <w:rsid w:val="002B7C2B"/>
    <w:rsid w:val="002C65C2"/>
    <w:rsid w:val="002D5139"/>
    <w:rsid w:val="002E22C2"/>
    <w:rsid w:val="002E710F"/>
    <w:rsid w:val="002F3202"/>
    <w:rsid w:val="003003B2"/>
    <w:rsid w:val="00307977"/>
    <w:rsid w:val="003119AC"/>
    <w:rsid w:val="00320E33"/>
    <w:rsid w:val="00325765"/>
    <w:rsid w:val="00335253"/>
    <w:rsid w:val="00336C1A"/>
    <w:rsid w:val="00340A28"/>
    <w:rsid w:val="00346F24"/>
    <w:rsid w:val="0035027E"/>
    <w:rsid w:val="003550BC"/>
    <w:rsid w:val="00356C75"/>
    <w:rsid w:val="00357CA4"/>
    <w:rsid w:val="00361A55"/>
    <w:rsid w:val="003632AD"/>
    <w:rsid w:val="00365337"/>
    <w:rsid w:val="0036749A"/>
    <w:rsid w:val="003713B1"/>
    <w:rsid w:val="0037681A"/>
    <w:rsid w:val="00387BE9"/>
    <w:rsid w:val="00395340"/>
    <w:rsid w:val="00395EE1"/>
    <w:rsid w:val="003961C7"/>
    <w:rsid w:val="003A3DE6"/>
    <w:rsid w:val="003B1C3E"/>
    <w:rsid w:val="003B5AC1"/>
    <w:rsid w:val="003C1EF3"/>
    <w:rsid w:val="003C4FFE"/>
    <w:rsid w:val="003D358A"/>
    <w:rsid w:val="003D75F8"/>
    <w:rsid w:val="003E0142"/>
    <w:rsid w:val="003E14DD"/>
    <w:rsid w:val="003E6ED9"/>
    <w:rsid w:val="003F2766"/>
    <w:rsid w:val="004018FB"/>
    <w:rsid w:val="00401BCC"/>
    <w:rsid w:val="00412EBA"/>
    <w:rsid w:val="00414D64"/>
    <w:rsid w:val="004262A4"/>
    <w:rsid w:val="0043382A"/>
    <w:rsid w:val="00440187"/>
    <w:rsid w:val="00450301"/>
    <w:rsid w:val="004505F6"/>
    <w:rsid w:val="004533BB"/>
    <w:rsid w:val="00453C5C"/>
    <w:rsid w:val="00454D97"/>
    <w:rsid w:val="00455D21"/>
    <w:rsid w:val="004567F4"/>
    <w:rsid w:val="00457B64"/>
    <w:rsid w:val="004673AB"/>
    <w:rsid w:val="004745EF"/>
    <w:rsid w:val="0048497F"/>
    <w:rsid w:val="00485668"/>
    <w:rsid w:val="00486373"/>
    <w:rsid w:val="004A0C7F"/>
    <w:rsid w:val="004A1663"/>
    <w:rsid w:val="004B4270"/>
    <w:rsid w:val="004B72BE"/>
    <w:rsid w:val="004C0E48"/>
    <w:rsid w:val="004C6135"/>
    <w:rsid w:val="004D69F1"/>
    <w:rsid w:val="004E10A6"/>
    <w:rsid w:val="00507467"/>
    <w:rsid w:val="005115F7"/>
    <w:rsid w:val="0051432B"/>
    <w:rsid w:val="00515486"/>
    <w:rsid w:val="005252B6"/>
    <w:rsid w:val="00537B63"/>
    <w:rsid w:val="00540737"/>
    <w:rsid w:val="00546833"/>
    <w:rsid w:val="005561D8"/>
    <w:rsid w:val="00565665"/>
    <w:rsid w:val="00567058"/>
    <w:rsid w:val="00577B89"/>
    <w:rsid w:val="0058409E"/>
    <w:rsid w:val="005936F4"/>
    <w:rsid w:val="005937B2"/>
    <w:rsid w:val="005A2F2C"/>
    <w:rsid w:val="005B0D79"/>
    <w:rsid w:val="005B1E44"/>
    <w:rsid w:val="005B3438"/>
    <w:rsid w:val="005B654B"/>
    <w:rsid w:val="005B7E74"/>
    <w:rsid w:val="005C368D"/>
    <w:rsid w:val="005C3B06"/>
    <w:rsid w:val="005D050B"/>
    <w:rsid w:val="005D3EBD"/>
    <w:rsid w:val="005E27B9"/>
    <w:rsid w:val="005E4ED8"/>
    <w:rsid w:val="005E5190"/>
    <w:rsid w:val="005E6821"/>
    <w:rsid w:val="005E7D5B"/>
    <w:rsid w:val="005F0AEB"/>
    <w:rsid w:val="005F2910"/>
    <w:rsid w:val="005F3563"/>
    <w:rsid w:val="006070DC"/>
    <w:rsid w:val="00612442"/>
    <w:rsid w:val="00617B2B"/>
    <w:rsid w:val="00632565"/>
    <w:rsid w:val="00634519"/>
    <w:rsid w:val="00634573"/>
    <w:rsid w:val="00641544"/>
    <w:rsid w:val="00644FC3"/>
    <w:rsid w:val="0065461C"/>
    <w:rsid w:val="00655004"/>
    <w:rsid w:val="00656E47"/>
    <w:rsid w:val="00657476"/>
    <w:rsid w:val="006608A6"/>
    <w:rsid w:val="006735F4"/>
    <w:rsid w:val="00681973"/>
    <w:rsid w:val="00686349"/>
    <w:rsid w:val="006877BD"/>
    <w:rsid w:val="00690977"/>
    <w:rsid w:val="0069426E"/>
    <w:rsid w:val="00697337"/>
    <w:rsid w:val="006A5112"/>
    <w:rsid w:val="006B79C5"/>
    <w:rsid w:val="006D3443"/>
    <w:rsid w:val="006D7B44"/>
    <w:rsid w:val="006E065F"/>
    <w:rsid w:val="006E078A"/>
    <w:rsid w:val="006E1F60"/>
    <w:rsid w:val="006F2C62"/>
    <w:rsid w:val="00704C7C"/>
    <w:rsid w:val="007072C3"/>
    <w:rsid w:val="00714F44"/>
    <w:rsid w:val="007179E5"/>
    <w:rsid w:val="00720CBB"/>
    <w:rsid w:val="007272C6"/>
    <w:rsid w:val="00732E86"/>
    <w:rsid w:val="00733A44"/>
    <w:rsid w:val="007435F4"/>
    <w:rsid w:val="0074622D"/>
    <w:rsid w:val="007514B8"/>
    <w:rsid w:val="00753893"/>
    <w:rsid w:val="00764BE6"/>
    <w:rsid w:val="00767156"/>
    <w:rsid w:val="00772E07"/>
    <w:rsid w:val="007740B7"/>
    <w:rsid w:val="0078103F"/>
    <w:rsid w:val="0078319B"/>
    <w:rsid w:val="0078773E"/>
    <w:rsid w:val="00790432"/>
    <w:rsid w:val="00794A00"/>
    <w:rsid w:val="007964A1"/>
    <w:rsid w:val="007B17A0"/>
    <w:rsid w:val="007B6701"/>
    <w:rsid w:val="007B7EED"/>
    <w:rsid w:val="007C0467"/>
    <w:rsid w:val="007C232F"/>
    <w:rsid w:val="007C4573"/>
    <w:rsid w:val="007C695E"/>
    <w:rsid w:val="007D4D18"/>
    <w:rsid w:val="007D68E7"/>
    <w:rsid w:val="007D7918"/>
    <w:rsid w:val="007E0773"/>
    <w:rsid w:val="007E15D9"/>
    <w:rsid w:val="007E7230"/>
    <w:rsid w:val="007E7C5D"/>
    <w:rsid w:val="00800A2F"/>
    <w:rsid w:val="00801798"/>
    <w:rsid w:val="008045F3"/>
    <w:rsid w:val="00805ADD"/>
    <w:rsid w:val="00810C1A"/>
    <w:rsid w:val="0081135F"/>
    <w:rsid w:val="008124D0"/>
    <w:rsid w:val="00832C16"/>
    <w:rsid w:val="0083324F"/>
    <w:rsid w:val="008347A0"/>
    <w:rsid w:val="008355FC"/>
    <w:rsid w:val="00836ED1"/>
    <w:rsid w:val="008371AD"/>
    <w:rsid w:val="00851F17"/>
    <w:rsid w:val="0086475C"/>
    <w:rsid w:val="008678CD"/>
    <w:rsid w:val="00873D31"/>
    <w:rsid w:val="0087460F"/>
    <w:rsid w:val="00875123"/>
    <w:rsid w:val="008754A4"/>
    <w:rsid w:val="00875B5C"/>
    <w:rsid w:val="0087626F"/>
    <w:rsid w:val="00884656"/>
    <w:rsid w:val="00884AC9"/>
    <w:rsid w:val="00890CD0"/>
    <w:rsid w:val="0089118A"/>
    <w:rsid w:val="008A48DC"/>
    <w:rsid w:val="008A5168"/>
    <w:rsid w:val="008C1B99"/>
    <w:rsid w:val="008C2202"/>
    <w:rsid w:val="008C5439"/>
    <w:rsid w:val="008D1754"/>
    <w:rsid w:val="008E5B81"/>
    <w:rsid w:val="008E7ECD"/>
    <w:rsid w:val="008F255F"/>
    <w:rsid w:val="008F30F6"/>
    <w:rsid w:val="008F6214"/>
    <w:rsid w:val="00917F57"/>
    <w:rsid w:val="00920102"/>
    <w:rsid w:val="00922C14"/>
    <w:rsid w:val="00931A9B"/>
    <w:rsid w:val="00940C9A"/>
    <w:rsid w:val="00947FD7"/>
    <w:rsid w:val="009579EB"/>
    <w:rsid w:val="00961E22"/>
    <w:rsid w:val="00964909"/>
    <w:rsid w:val="00965001"/>
    <w:rsid w:val="00965677"/>
    <w:rsid w:val="00966120"/>
    <w:rsid w:val="00966F2E"/>
    <w:rsid w:val="00972E2D"/>
    <w:rsid w:val="009730B5"/>
    <w:rsid w:val="00980F60"/>
    <w:rsid w:val="009818E6"/>
    <w:rsid w:val="0098526E"/>
    <w:rsid w:val="00987344"/>
    <w:rsid w:val="0099329A"/>
    <w:rsid w:val="009B08F2"/>
    <w:rsid w:val="009C57E4"/>
    <w:rsid w:val="009D2159"/>
    <w:rsid w:val="009D6CD1"/>
    <w:rsid w:val="009D719C"/>
    <w:rsid w:val="009D738F"/>
    <w:rsid w:val="009E0291"/>
    <w:rsid w:val="009E138D"/>
    <w:rsid w:val="009E2892"/>
    <w:rsid w:val="00A00221"/>
    <w:rsid w:val="00A23254"/>
    <w:rsid w:val="00A42F0F"/>
    <w:rsid w:val="00A4390E"/>
    <w:rsid w:val="00A44160"/>
    <w:rsid w:val="00A46D4E"/>
    <w:rsid w:val="00A47780"/>
    <w:rsid w:val="00A525BB"/>
    <w:rsid w:val="00A63E1A"/>
    <w:rsid w:val="00A64DB1"/>
    <w:rsid w:val="00A7088B"/>
    <w:rsid w:val="00A73C16"/>
    <w:rsid w:val="00A7529F"/>
    <w:rsid w:val="00A8074F"/>
    <w:rsid w:val="00A9262E"/>
    <w:rsid w:val="00A93B65"/>
    <w:rsid w:val="00AA51A3"/>
    <w:rsid w:val="00AA643D"/>
    <w:rsid w:val="00AA6A22"/>
    <w:rsid w:val="00AB360B"/>
    <w:rsid w:val="00AC5EB4"/>
    <w:rsid w:val="00AD589B"/>
    <w:rsid w:val="00AD6B05"/>
    <w:rsid w:val="00AD7028"/>
    <w:rsid w:val="00AD7D7D"/>
    <w:rsid w:val="00AE2DBC"/>
    <w:rsid w:val="00AE6D16"/>
    <w:rsid w:val="00AF6EBA"/>
    <w:rsid w:val="00AF7691"/>
    <w:rsid w:val="00B13CB7"/>
    <w:rsid w:val="00B156AB"/>
    <w:rsid w:val="00B23F2C"/>
    <w:rsid w:val="00B2431A"/>
    <w:rsid w:val="00B26B0C"/>
    <w:rsid w:val="00B279FE"/>
    <w:rsid w:val="00B31BEC"/>
    <w:rsid w:val="00B40415"/>
    <w:rsid w:val="00B418CF"/>
    <w:rsid w:val="00B41A28"/>
    <w:rsid w:val="00B428AF"/>
    <w:rsid w:val="00B42F75"/>
    <w:rsid w:val="00B53730"/>
    <w:rsid w:val="00B55615"/>
    <w:rsid w:val="00B56176"/>
    <w:rsid w:val="00B630F2"/>
    <w:rsid w:val="00B6371E"/>
    <w:rsid w:val="00B63F3E"/>
    <w:rsid w:val="00B75A55"/>
    <w:rsid w:val="00B865A4"/>
    <w:rsid w:val="00B921C7"/>
    <w:rsid w:val="00B93398"/>
    <w:rsid w:val="00B95FA6"/>
    <w:rsid w:val="00BA06D2"/>
    <w:rsid w:val="00BA2EA4"/>
    <w:rsid w:val="00BB324A"/>
    <w:rsid w:val="00BC28F8"/>
    <w:rsid w:val="00BC7127"/>
    <w:rsid w:val="00BD0838"/>
    <w:rsid w:val="00BD1AF7"/>
    <w:rsid w:val="00BE0178"/>
    <w:rsid w:val="00BE2DAA"/>
    <w:rsid w:val="00BE4E90"/>
    <w:rsid w:val="00BE633D"/>
    <w:rsid w:val="00BE652E"/>
    <w:rsid w:val="00BE6671"/>
    <w:rsid w:val="00BF425B"/>
    <w:rsid w:val="00BF5B3B"/>
    <w:rsid w:val="00BF61C6"/>
    <w:rsid w:val="00C01949"/>
    <w:rsid w:val="00C02500"/>
    <w:rsid w:val="00C04B52"/>
    <w:rsid w:val="00C11405"/>
    <w:rsid w:val="00C13104"/>
    <w:rsid w:val="00C16245"/>
    <w:rsid w:val="00C229C8"/>
    <w:rsid w:val="00C30B33"/>
    <w:rsid w:val="00C3351E"/>
    <w:rsid w:val="00C3368F"/>
    <w:rsid w:val="00C41549"/>
    <w:rsid w:val="00C42D48"/>
    <w:rsid w:val="00C500E0"/>
    <w:rsid w:val="00C50495"/>
    <w:rsid w:val="00C60579"/>
    <w:rsid w:val="00C64EC9"/>
    <w:rsid w:val="00C65B38"/>
    <w:rsid w:val="00C70C09"/>
    <w:rsid w:val="00C74306"/>
    <w:rsid w:val="00C751D4"/>
    <w:rsid w:val="00C75EB9"/>
    <w:rsid w:val="00C83DF5"/>
    <w:rsid w:val="00C90F9D"/>
    <w:rsid w:val="00CA1025"/>
    <w:rsid w:val="00CA57BA"/>
    <w:rsid w:val="00CB369C"/>
    <w:rsid w:val="00CC702C"/>
    <w:rsid w:val="00CD1B9F"/>
    <w:rsid w:val="00CD35D6"/>
    <w:rsid w:val="00CD44ED"/>
    <w:rsid w:val="00CD60AF"/>
    <w:rsid w:val="00CE0041"/>
    <w:rsid w:val="00CE071D"/>
    <w:rsid w:val="00CE07B4"/>
    <w:rsid w:val="00CE0863"/>
    <w:rsid w:val="00CE7470"/>
    <w:rsid w:val="00CE74EF"/>
    <w:rsid w:val="00CF5A6A"/>
    <w:rsid w:val="00D0106C"/>
    <w:rsid w:val="00D04D02"/>
    <w:rsid w:val="00D1063E"/>
    <w:rsid w:val="00D1111D"/>
    <w:rsid w:val="00D17652"/>
    <w:rsid w:val="00D30808"/>
    <w:rsid w:val="00D33543"/>
    <w:rsid w:val="00D44C52"/>
    <w:rsid w:val="00D45B9F"/>
    <w:rsid w:val="00D563D8"/>
    <w:rsid w:val="00D57087"/>
    <w:rsid w:val="00D572EF"/>
    <w:rsid w:val="00D63CA0"/>
    <w:rsid w:val="00D645EE"/>
    <w:rsid w:val="00D64BFC"/>
    <w:rsid w:val="00D66E8D"/>
    <w:rsid w:val="00D70B72"/>
    <w:rsid w:val="00D72AEE"/>
    <w:rsid w:val="00D77237"/>
    <w:rsid w:val="00D84AD3"/>
    <w:rsid w:val="00D86445"/>
    <w:rsid w:val="00D92EBD"/>
    <w:rsid w:val="00DA073E"/>
    <w:rsid w:val="00DA421E"/>
    <w:rsid w:val="00DB0192"/>
    <w:rsid w:val="00DB0C39"/>
    <w:rsid w:val="00DB5252"/>
    <w:rsid w:val="00DB649B"/>
    <w:rsid w:val="00DD0BB2"/>
    <w:rsid w:val="00DE2519"/>
    <w:rsid w:val="00DF1209"/>
    <w:rsid w:val="00DF6960"/>
    <w:rsid w:val="00E05036"/>
    <w:rsid w:val="00E112BE"/>
    <w:rsid w:val="00E1247F"/>
    <w:rsid w:val="00E13101"/>
    <w:rsid w:val="00E14551"/>
    <w:rsid w:val="00E14CF1"/>
    <w:rsid w:val="00E17BED"/>
    <w:rsid w:val="00E2320F"/>
    <w:rsid w:val="00E331B8"/>
    <w:rsid w:val="00E34641"/>
    <w:rsid w:val="00E35E19"/>
    <w:rsid w:val="00E4038B"/>
    <w:rsid w:val="00E44E52"/>
    <w:rsid w:val="00E54E99"/>
    <w:rsid w:val="00E607C5"/>
    <w:rsid w:val="00E63DF2"/>
    <w:rsid w:val="00E725F4"/>
    <w:rsid w:val="00E7542D"/>
    <w:rsid w:val="00E775E1"/>
    <w:rsid w:val="00E91483"/>
    <w:rsid w:val="00E9406E"/>
    <w:rsid w:val="00E95155"/>
    <w:rsid w:val="00EA19E2"/>
    <w:rsid w:val="00EC1B06"/>
    <w:rsid w:val="00EC4253"/>
    <w:rsid w:val="00EC466A"/>
    <w:rsid w:val="00EC68E6"/>
    <w:rsid w:val="00EE4DD9"/>
    <w:rsid w:val="00F05910"/>
    <w:rsid w:val="00F21AEB"/>
    <w:rsid w:val="00F2558F"/>
    <w:rsid w:val="00F342F3"/>
    <w:rsid w:val="00F41882"/>
    <w:rsid w:val="00F4370E"/>
    <w:rsid w:val="00F50C5D"/>
    <w:rsid w:val="00F51F8E"/>
    <w:rsid w:val="00F529FB"/>
    <w:rsid w:val="00F6788F"/>
    <w:rsid w:val="00F727F3"/>
    <w:rsid w:val="00F755EF"/>
    <w:rsid w:val="00F90280"/>
    <w:rsid w:val="00F906F2"/>
    <w:rsid w:val="00F91378"/>
    <w:rsid w:val="00F928CD"/>
    <w:rsid w:val="00FA015A"/>
    <w:rsid w:val="00FA0BCC"/>
    <w:rsid w:val="00FB1CE3"/>
    <w:rsid w:val="00FB506F"/>
    <w:rsid w:val="00FB58C4"/>
    <w:rsid w:val="00FD5F05"/>
    <w:rsid w:val="00FD7F83"/>
    <w:rsid w:val="00FF3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A0"/>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7B17A0"/>
    <w:pPr>
      <w:keepNext/>
      <w:spacing w:line="288" w:lineRule="auto"/>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7A0"/>
    <w:rPr>
      <w:rFonts w:ascii="Times New Roman" w:eastAsia="Times New Roman" w:hAnsi="Times New Roman" w:cs="Times New Roman"/>
      <w:sz w:val="28"/>
      <w:szCs w:val="24"/>
    </w:rPr>
  </w:style>
  <w:style w:type="paragraph" w:styleId="NormalWeb">
    <w:name w:val="Normal (Web)"/>
    <w:aliases w:val="Char Char,Char Char Char"/>
    <w:basedOn w:val="Normal"/>
    <w:link w:val="NormalWebChar"/>
    <w:rsid w:val="007B17A0"/>
    <w:pPr>
      <w:spacing w:before="100" w:beforeAutospacing="1" w:after="100" w:afterAutospacing="1"/>
    </w:pPr>
    <w:rPr>
      <w:sz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
    <w:uiPriority w:val="99"/>
    <w:rsid w:val="007B17A0"/>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
    <w:basedOn w:val="DefaultParagraphFont"/>
    <w:link w:val="FootnoteText"/>
    <w:uiPriority w:val="99"/>
    <w:rsid w:val="007B17A0"/>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text + 13 pt"/>
    <w:basedOn w:val="DefaultParagraphFont"/>
    <w:uiPriority w:val="99"/>
    <w:qFormat/>
    <w:rsid w:val="007B17A0"/>
    <w:rPr>
      <w:vertAlign w:val="superscript"/>
    </w:rPr>
  </w:style>
  <w:style w:type="paragraph" w:styleId="BodyText2">
    <w:name w:val="Body Text 2"/>
    <w:basedOn w:val="Normal"/>
    <w:link w:val="BodyText2Char"/>
    <w:unhideWhenUsed/>
    <w:rsid w:val="007B17A0"/>
    <w:pPr>
      <w:jc w:val="both"/>
    </w:pPr>
    <w:rPr>
      <w:szCs w:val="20"/>
    </w:rPr>
  </w:style>
  <w:style w:type="character" w:customStyle="1" w:styleId="BodyText2Char">
    <w:name w:val="Body Text 2 Char"/>
    <w:basedOn w:val="DefaultParagraphFont"/>
    <w:link w:val="BodyText2"/>
    <w:rsid w:val="007B17A0"/>
    <w:rPr>
      <w:rFonts w:ascii="Times New Roman" w:eastAsia="Times New Roman" w:hAnsi="Times New Roman" w:cs="Times New Roman"/>
      <w:sz w:val="28"/>
      <w:szCs w:val="20"/>
    </w:rPr>
  </w:style>
  <w:style w:type="character" w:styleId="Strong">
    <w:name w:val="Strong"/>
    <w:qFormat/>
    <w:rsid w:val="007B17A0"/>
    <w:rPr>
      <w:rFonts w:cs="Times New Roman"/>
      <w:b/>
      <w:bCs/>
    </w:rPr>
  </w:style>
  <w:style w:type="paragraph" w:styleId="BodyText3">
    <w:name w:val="Body Text 3"/>
    <w:basedOn w:val="Normal"/>
    <w:link w:val="BodyText3Char"/>
    <w:unhideWhenUsed/>
    <w:rsid w:val="007B17A0"/>
    <w:pPr>
      <w:spacing w:after="120"/>
    </w:pPr>
    <w:rPr>
      <w:sz w:val="16"/>
      <w:szCs w:val="16"/>
    </w:rPr>
  </w:style>
  <w:style w:type="character" w:customStyle="1" w:styleId="BodyText3Char">
    <w:name w:val="Body Text 3 Char"/>
    <w:basedOn w:val="DefaultParagraphFont"/>
    <w:link w:val="BodyText3"/>
    <w:rsid w:val="007B17A0"/>
    <w:rPr>
      <w:rFonts w:ascii="Times New Roman" w:eastAsia="Times New Roman" w:hAnsi="Times New Roman" w:cs="Times New Roman"/>
      <w:sz w:val="16"/>
      <w:szCs w:val="16"/>
    </w:rPr>
  </w:style>
  <w:style w:type="character" w:customStyle="1" w:styleId="apple-converted-space">
    <w:name w:val="apple-converted-space"/>
    <w:basedOn w:val="DefaultParagraphFont"/>
    <w:rsid w:val="007B17A0"/>
  </w:style>
  <w:style w:type="paragraph" w:styleId="Header">
    <w:name w:val="header"/>
    <w:basedOn w:val="Normal"/>
    <w:link w:val="HeaderChar"/>
    <w:unhideWhenUsed/>
    <w:rsid w:val="007B17A0"/>
    <w:pPr>
      <w:tabs>
        <w:tab w:val="center" w:pos="4680"/>
        <w:tab w:val="right" w:pos="9360"/>
      </w:tabs>
    </w:pPr>
  </w:style>
  <w:style w:type="character" w:customStyle="1" w:styleId="HeaderChar">
    <w:name w:val="Header Char"/>
    <w:basedOn w:val="DefaultParagraphFont"/>
    <w:link w:val="Header"/>
    <w:rsid w:val="007B17A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B17A0"/>
    <w:pPr>
      <w:tabs>
        <w:tab w:val="center" w:pos="4680"/>
        <w:tab w:val="right" w:pos="9360"/>
      </w:tabs>
    </w:pPr>
  </w:style>
  <w:style w:type="character" w:customStyle="1" w:styleId="FooterChar">
    <w:name w:val="Footer Char"/>
    <w:basedOn w:val="DefaultParagraphFont"/>
    <w:link w:val="Footer"/>
    <w:uiPriority w:val="99"/>
    <w:rsid w:val="007B17A0"/>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7B17A0"/>
    <w:pPr>
      <w:spacing w:after="120"/>
      <w:ind w:left="360"/>
    </w:pPr>
  </w:style>
  <w:style w:type="character" w:customStyle="1" w:styleId="BodyTextIndentChar">
    <w:name w:val="Body Text Indent Char"/>
    <w:basedOn w:val="DefaultParagraphFont"/>
    <w:link w:val="BodyTextIndent"/>
    <w:uiPriority w:val="99"/>
    <w:rsid w:val="007B17A0"/>
    <w:rPr>
      <w:rFonts w:ascii="Times New Roman" w:eastAsia="Times New Roman" w:hAnsi="Times New Roman" w:cs="Times New Roman"/>
      <w:sz w:val="28"/>
      <w:szCs w:val="24"/>
    </w:rPr>
  </w:style>
  <w:style w:type="paragraph" w:styleId="EndnoteText">
    <w:name w:val="endnote text"/>
    <w:basedOn w:val="Normal"/>
    <w:link w:val="EndnoteTextChar"/>
    <w:uiPriority w:val="99"/>
    <w:semiHidden/>
    <w:unhideWhenUsed/>
    <w:rsid w:val="007B17A0"/>
    <w:rPr>
      <w:sz w:val="20"/>
      <w:szCs w:val="20"/>
    </w:rPr>
  </w:style>
  <w:style w:type="character" w:customStyle="1" w:styleId="EndnoteTextChar">
    <w:name w:val="Endnote Text Char"/>
    <w:basedOn w:val="DefaultParagraphFont"/>
    <w:link w:val="EndnoteText"/>
    <w:uiPriority w:val="99"/>
    <w:semiHidden/>
    <w:rsid w:val="007B17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B17A0"/>
    <w:rPr>
      <w:vertAlign w:val="superscript"/>
    </w:rPr>
  </w:style>
  <w:style w:type="paragraph" w:styleId="BodyText">
    <w:name w:val="Body Text"/>
    <w:basedOn w:val="Normal"/>
    <w:link w:val="BodyTextChar"/>
    <w:uiPriority w:val="99"/>
    <w:unhideWhenUsed/>
    <w:rsid w:val="007B17A0"/>
    <w:pPr>
      <w:spacing w:after="120"/>
    </w:pPr>
  </w:style>
  <w:style w:type="character" w:customStyle="1" w:styleId="BodyTextChar">
    <w:name w:val="Body Text Char"/>
    <w:basedOn w:val="DefaultParagraphFont"/>
    <w:link w:val="BodyText"/>
    <w:uiPriority w:val="99"/>
    <w:rsid w:val="007B17A0"/>
    <w:rPr>
      <w:rFonts w:ascii="Times New Roman" w:eastAsia="Times New Roman" w:hAnsi="Times New Roman" w:cs="Times New Roman"/>
      <w:sz w:val="28"/>
      <w:szCs w:val="24"/>
    </w:rPr>
  </w:style>
  <w:style w:type="character" w:customStyle="1" w:styleId="Vnbnnidung5">
    <w:name w:val="Văn bản nội dung (5)_"/>
    <w:basedOn w:val="DefaultParagraphFont"/>
    <w:link w:val="Vnbnnidung50"/>
    <w:locked/>
    <w:rsid w:val="007B17A0"/>
    <w:rPr>
      <w:b/>
      <w:bCs/>
      <w:sz w:val="26"/>
      <w:szCs w:val="26"/>
      <w:shd w:val="clear" w:color="auto" w:fill="FFFFFF"/>
    </w:rPr>
  </w:style>
  <w:style w:type="paragraph" w:customStyle="1" w:styleId="Vnbnnidung50">
    <w:name w:val="Văn bản nội dung (5)"/>
    <w:basedOn w:val="Normal"/>
    <w:link w:val="Vnbnnidung5"/>
    <w:rsid w:val="007B17A0"/>
    <w:pPr>
      <w:widowControl w:val="0"/>
      <w:shd w:val="clear" w:color="auto" w:fill="FFFFFF"/>
      <w:spacing w:after="780" w:line="322" w:lineRule="exact"/>
      <w:jc w:val="center"/>
    </w:pPr>
    <w:rPr>
      <w:rFonts w:asciiTheme="minorHAnsi" w:eastAsiaTheme="minorHAnsi" w:hAnsiTheme="minorHAnsi" w:cstheme="minorBidi"/>
      <w:b/>
      <w:bCs/>
      <w:sz w:val="26"/>
      <w:szCs w:val="26"/>
    </w:rPr>
  </w:style>
  <w:style w:type="character" w:customStyle="1" w:styleId="Vnbnnidung2">
    <w:name w:val="Văn bản nội dung (2)_"/>
    <w:basedOn w:val="DefaultParagraphFont"/>
    <w:link w:val="Vnbnnidung21"/>
    <w:locked/>
    <w:rsid w:val="007B17A0"/>
    <w:rPr>
      <w:sz w:val="26"/>
      <w:szCs w:val="26"/>
      <w:shd w:val="clear" w:color="auto" w:fill="FFFFFF"/>
    </w:rPr>
  </w:style>
  <w:style w:type="paragraph" w:customStyle="1" w:styleId="Vnbnnidung21">
    <w:name w:val="Văn bản nội dung (2)1"/>
    <w:basedOn w:val="Normal"/>
    <w:link w:val="Vnbnnidung2"/>
    <w:rsid w:val="007B17A0"/>
    <w:pPr>
      <w:widowControl w:val="0"/>
      <w:shd w:val="clear" w:color="auto" w:fill="FFFFFF"/>
      <w:spacing w:before="780" w:after="60" w:line="322" w:lineRule="exact"/>
      <w:jc w:val="both"/>
    </w:pPr>
    <w:rPr>
      <w:rFonts w:asciiTheme="minorHAnsi" w:eastAsiaTheme="minorHAnsi" w:hAnsiTheme="minorHAnsi" w:cstheme="minorBidi"/>
      <w:sz w:val="26"/>
      <w:szCs w:val="26"/>
    </w:rPr>
  </w:style>
  <w:style w:type="character" w:styleId="Emphasis">
    <w:name w:val="Emphasis"/>
    <w:basedOn w:val="DefaultParagraphFont"/>
    <w:qFormat/>
    <w:rsid w:val="007B17A0"/>
    <w:rPr>
      <w:i/>
      <w:iCs/>
    </w:rPr>
  </w:style>
  <w:style w:type="paragraph" w:customStyle="1" w:styleId="CharCharCharChar">
    <w:name w:val="Char Char Char Char"/>
    <w:autoRedefine/>
    <w:rsid w:val="007B17A0"/>
    <w:pPr>
      <w:tabs>
        <w:tab w:val="left" w:pos="1152"/>
      </w:tabs>
      <w:spacing w:before="120" w:after="120" w:line="312" w:lineRule="auto"/>
    </w:pPr>
    <w:rPr>
      <w:rFonts w:ascii="Arial" w:eastAsia="Times New Roman" w:hAnsi="Arial" w:cs="Arial"/>
      <w:sz w:val="26"/>
      <w:szCs w:val="26"/>
    </w:rPr>
  </w:style>
  <w:style w:type="paragraph" w:customStyle="1" w:styleId="rtejustify">
    <w:name w:val="rtejustify"/>
    <w:basedOn w:val="Normal"/>
    <w:rsid w:val="007B17A0"/>
    <w:pPr>
      <w:spacing w:before="100" w:beforeAutospacing="1" w:after="100" w:afterAutospacing="1"/>
    </w:pPr>
    <w:rPr>
      <w:sz w:val="24"/>
    </w:rPr>
  </w:style>
  <w:style w:type="character" w:styleId="Hyperlink">
    <w:name w:val="Hyperlink"/>
    <w:semiHidden/>
    <w:unhideWhenUsed/>
    <w:rsid w:val="007B17A0"/>
    <w:rPr>
      <w:strike w:val="0"/>
      <w:dstrike w:val="0"/>
      <w:color w:val="004488"/>
      <w:u w:val="none"/>
      <w:effect w:val="none"/>
    </w:rPr>
  </w:style>
  <w:style w:type="character" w:customStyle="1" w:styleId="Bodytext0">
    <w:name w:val="Body text_"/>
    <w:link w:val="Bodytext1"/>
    <w:locked/>
    <w:rsid w:val="007B17A0"/>
    <w:rPr>
      <w:sz w:val="26"/>
      <w:szCs w:val="26"/>
      <w:shd w:val="clear" w:color="auto" w:fill="FFFFFF"/>
    </w:rPr>
  </w:style>
  <w:style w:type="paragraph" w:customStyle="1" w:styleId="Bodytext1">
    <w:name w:val="Body text1"/>
    <w:basedOn w:val="Normal"/>
    <w:link w:val="Bodytext0"/>
    <w:rsid w:val="007B17A0"/>
    <w:pPr>
      <w:widowControl w:val="0"/>
      <w:shd w:val="clear" w:color="auto" w:fill="FFFFFF"/>
      <w:spacing w:before="480" w:line="324" w:lineRule="exact"/>
      <w:jc w:val="both"/>
    </w:pPr>
    <w:rPr>
      <w:rFonts w:asciiTheme="minorHAnsi" w:eastAsiaTheme="minorHAnsi" w:hAnsiTheme="minorHAnsi" w:cstheme="minorBidi"/>
      <w:sz w:val="26"/>
      <w:szCs w:val="26"/>
    </w:rPr>
  </w:style>
  <w:style w:type="paragraph" w:customStyle="1" w:styleId="Char">
    <w:name w:val="Char"/>
    <w:basedOn w:val="Normal"/>
    <w:rsid w:val="007B17A0"/>
    <w:pPr>
      <w:spacing w:after="160" w:line="240" w:lineRule="exact"/>
    </w:pPr>
    <w:rPr>
      <w:rFonts w:ascii="Verdana" w:hAnsi="Verdana"/>
      <w:sz w:val="20"/>
      <w:szCs w:val="20"/>
    </w:rPr>
  </w:style>
  <w:style w:type="paragraph" w:styleId="ListParagraph">
    <w:name w:val="List Paragraph"/>
    <w:basedOn w:val="Normal"/>
    <w:uiPriority w:val="34"/>
    <w:qFormat/>
    <w:rsid w:val="007B17A0"/>
    <w:pPr>
      <w:ind w:left="720"/>
      <w:contextualSpacing/>
    </w:pPr>
  </w:style>
  <w:style w:type="character" w:customStyle="1" w:styleId="normalchar">
    <w:name w:val="normal__char"/>
    <w:basedOn w:val="DefaultParagraphFont"/>
    <w:rsid w:val="007B17A0"/>
  </w:style>
  <w:style w:type="character" w:customStyle="1" w:styleId="NormalWebChar">
    <w:name w:val="Normal (Web) Char"/>
    <w:aliases w:val="Char Char Char1,Char Char Char Char1"/>
    <w:link w:val="NormalWeb"/>
    <w:locked/>
    <w:rsid w:val="007B17A0"/>
    <w:rPr>
      <w:rFonts w:ascii="Times New Roman" w:eastAsia="Times New Roman" w:hAnsi="Times New Roman" w:cs="Times New Roman"/>
      <w:sz w:val="24"/>
      <w:szCs w:val="24"/>
    </w:rPr>
  </w:style>
  <w:style w:type="paragraph" w:customStyle="1" w:styleId="CharCharCharCharCharCharChar">
    <w:name w:val="Char Char Char Char Char Char Char"/>
    <w:basedOn w:val="Normal"/>
    <w:semiHidden/>
    <w:rsid w:val="003B1C3E"/>
    <w:pPr>
      <w:spacing w:after="160" w:line="240" w:lineRule="exact"/>
    </w:pPr>
    <w:rPr>
      <w:rFonts w:ascii="Arial" w:hAnsi="Arial"/>
      <w:sz w:val="22"/>
      <w:szCs w:val="22"/>
    </w:rPr>
  </w:style>
  <w:style w:type="character" w:customStyle="1" w:styleId="Bodytext3Char0">
    <w:name w:val="Body text (3)_ Char"/>
    <w:basedOn w:val="DefaultParagraphFont"/>
    <w:link w:val="Bodytext30"/>
    <w:rsid w:val="007E7C5D"/>
    <w:rPr>
      <w:i/>
      <w:iCs/>
      <w:sz w:val="27"/>
      <w:szCs w:val="27"/>
      <w:shd w:val="clear" w:color="auto" w:fill="FFFFFF"/>
    </w:rPr>
  </w:style>
  <w:style w:type="paragraph" w:customStyle="1" w:styleId="Bodytext30">
    <w:name w:val="Body text (3)_"/>
    <w:basedOn w:val="Normal"/>
    <w:link w:val="Bodytext3Char0"/>
    <w:rsid w:val="007E7C5D"/>
    <w:pPr>
      <w:widowControl w:val="0"/>
      <w:shd w:val="clear" w:color="auto" w:fill="FFFFFF"/>
      <w:spacing w:before="300" w:after="300" w:line="240" w:lineRule="atLeast"/>
      <w:jc w:val="right"/>
    </w:pPr>
    <w:rPr>
      <w:rFonts w:asciiTheme="minorHAnsi" w:eastAsiaTheme="minorHAnsi" w:hAnsiTheme="minorHAnsi" w:cstheme="minorBidi"/>
      <w:i/>
      <w:iCs/>
      <w:sz w:val="27"/>
      <w:szCs w:val="27"/>
    </w:rPr>
  </w:style>
  <w:style w:type="character" w:customStyle="1" w:styleId="BodyTextChar1">
    <w:name w:val="Body Text Char1"/>
    <w:uiPriority w:val="99"/>
    <w:rsid w:val="00C74306"/>
    <w:rPr>
      <w:rFonts w:ascii=".VnTimeH" w:hAnsi=".VnTimeH"/>
      <w:b/>
      <w:sz w:val="28"/>
      <w:lang w:val="en-US" w:eastAsia="en-US"/>
    </w:rPr>
  </w:style>
</w:styles>
</file>

<file path=word/webSettings.xml><?xml version="1.0" encoding="utf-8"?>
<w:webSettings xmlns:r="http://schemas.openxmlformats.org/officeDocument/2006/relationships" xmlns:w="http://schemas.openxmlformats.org/wordprocessingml/2006/main">
  <w:divs>
    <w:div w:id="972636073">
      <w:bodyDiv w:val="1"/>
      <w:marLeft w:val="0"/>
      <w:marRight w:val="0"/>
      <w:marTop w:val="0"/>
      <w:marBottom w:val="0"/>
      <w:divBdr>
        <w:top w:val="none" w:sz="0" w:space="0" w:color="auto"/>
        <w:left w:val="none" w:sz="0" w:space="0" w:color="auto"/>
        <w:bottom w:val="none" w:sz="0" w:space="0" w:color="auto"/>
        <w:right w:val="none" w:sz="0" w:space="0" w:color="auto"/>
      </w:divBdr>
    </w:div>
    <w:div w:id="1019888790">
      <w:bodyDiv w:val="1"/>
      <w:marLeft w:val="0"/>
      <w:marRight w:val="0"/>
      <w:marTop w:val="0"/>
      <w:marBottom w:val="0"/>
      <w:divBdr>
        <w:top w:val="none" w:sz="0" w:space="0" w:color="auto"/>
        <w:left w:val="none" w:sz="0" w:space="0" w:color="auto"/>
        <w:bottom w:val="none" w:sz="0" w:space="0" w:color="auto"/>
        <w:right w:val="none" w:sz="0" w:space="0" w:color="auto"/>
      </w:divBdr>
      <w:divsChild>
        <w:div w:id="1336955090">
          <w:marLeft w:val="0"/>
          <w:marRight w:val="0"/>
          <w:marTop w:val="15"/>
          <w:marBottom w:val="0"/>
          <w:divBdr>
            <w:top w:val="single" w:sz="48" w:space="0" w:color="auto"/>
            <w:left w:val="single" w:sz="48" w:space="0" w:color="auto"/>
            <w:bottom w:val="single" w:sz="48" w:space="0" w:color="auto"/>
            <w:right w:val="single" w:sz="48" w:space="0" w:color="auto"/>
          </w:divBdr>
          <w:divsChild>
            <w:div w:id="1725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F2E6-EC14-4F21-9EBD-9EDCB053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4886</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2022-01-10T08:33:00Z</cp:lastPrinted>
  <dcterms:created xsi:type="dcterms:W3CDTF">2022-01-10T08:57:00Z</dcterms:created>
  <dcterms:modified xsi:type="dcterms:W3CDTF">2022-01-10T08:57:00Z</dcterms:modified>
</cp:coreProperties>
</file>