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ook w:val="01E0"/>
      </w:tblPr>
      <w:tblGrid>
        <w:gridCol w:w="4395"/>
        <w:gridCol w:w="5325"/>
      </w:tblGrid>
      <w:tr w:rsidR="007B17A0" w:rsidRPr="004512E7" w:rsidTr="00D04D02">
        <w:tc>
          <w:tcPr>
            <w:tcW w:w="4395" w:type="dxa"/>
          </w:tcPr>
          <w:p w:rsidR="007B17A0" w:rsidRPr="004512E7" w:rsidRDefault="007B17A0" w:rsidP="00D04D02">
            <w:pPr>
              <w:spacing w:line="276" w:lineRule="auto"/>
              <w:rPr>
                <w:color w:val="000000"/>
                <w:szCs w:val="28"/>
              </w:rPr>
            </w:pPr>
            <w:r w:rsidRPr="004512E7">
              <w:rPr>
                <w:color w:val="000000"/>
                <w:szCs w:val="28"/>
              </w:rPr>
              <w:t>ĐẢNG BỘ TỈNH QUẢNG TRỊ</w:t>
            </w:r>
          </w:p>
          <w:p w:rsidR="007B17A0" w:rsidRPr="004512E7" w:rsidRDefault="007B17A0" w:rsidP="00D04D02">
            <w:pPr>
              <w:spacing w:line="276" w:lineRule="auto"/>
              <w:rPr>
                <w:i/>
                <w:color w:val="000000"/>
                <w:szCs w:val="28"/>
              </w:rPr>
            </w:pPr>
            <w:r w:rsidRPr="004512E7">
              <w:rPr>
                <w:b/>
                <w:color w:val="000000"/>
                <w:szCs w:val="28"/>
              </w:rPr>
              <w:t xml:space="preserve">     THÀNH UỶ ĐÔNG HÀ</w:t>
            </w:r>
          </w:p>
          <w:p w:rsidR="007B17A0" w:rsidRPr="004512E7" w:rsidRDefault="007B17A0" w:rsidP="00D04D02">
            <w:pPr>
              <w:spacing w:line="276" w:lineRule="auto"/>
              <w:rPr>
                <w:color w:val="000000"/>
                <w:szCs w:val="28"/>
              </w:rPr>
            </w:pPr>
            <w:r w:rsidRPr="004512E7">
              <w:rPr>
                <w:color w:val="000000"/>
                <w:szCs w:val="28"/>
              </w:rPr>
              <w:t xml:space="preserve">                      *</w:t>
            </w:r>
          </w:p>
          <w:p w:rsidR="007B17A0" w:rsidRPr="004512E7" w:rsidRDefault="005A1D45" w:rsidP="00D04D02">
            <w:pPr>
              <w:spacing w:line="276" w:lineRule="auto"/>
              <w:rPr>
                <w:color w:val="000000"/>
                <w:szCs w:val="28"/>
              </w:rPr>
            </w:pPr>
            <w:r>
              <w:rPr>
                <w:color w:val="000000"/>
                <w:szCs w:val="28"/>
              </w:rPr>
              <w:t xml:space="preserve">             </w:t>
            </w:r>
            <w:r w:rsidR="007B17A0" w:rsidRPr="004512E7">
              <w:rPr>
                <w:color w:val="000000"/>
                <w:szCs w:val="28"/>
              </w:rPr>
              <w:t>Số      -BC/TU</w:t>
            </w:r>
          </w:p>
        </w:tc>
        <w:tc>
          <w:tcPr>
            <w:tcW w:w="5325" w:type="dxa"/>
          </w:tcPr>
          <w:p w:rsidR="007B17A0" w:rsidRPr="004512E7" w:rsidRDefault="00016A37" w:rsidP="00D04D02">
            <w:pPr>
              <w:spacing w:line="276" w:lineRule="auto"/>
              <w:jc w:val="center"/>
              <w:rPr>
                <w:b/>
                <w:color w:val="000000"/>
                <w:sz w:val="30"/>
                <w:szCs w:val="28"/>
              </w:rPr>
            </w:pPr>
            <w:r w:rsidRPr="00016A37">
              <w:rPr>
                <w:noProof/>
                <w:color w:val="000000"/>
                <w:sz w:val="30"/>
                <w:szCs w:val="28"/>
              </w:rPr>
              <w:pict>
                <v:line id="_x0000_s1026" style="position:absolute;left:0;text-align:left;z-index:251660288;mso-position-horizontal-relative:text;mso-position-vertical-relative:text" from="31.4pt,17.75pt" to="230.5pt,17.75pt"/>
              </w:pict>
            </w:r>
            <w:r w:rsidR="007B17A0" w:rsidRPr="004512E7">
              <w:rPr>
                <w:b/>
                <w:color w:val="000000"/>
                <w:sz w:val="30"/>
                <w:szCs w:val="28"/>
              </w:rPr>
              <w:t>ĐẢNG CỘNG SẢN VIỆT NAM</w:t>
            </w:r>
          </w:p>
          <w:p w:rsidR="007B17A0" w:rsidRPr="004512E7" w:rsidRDefault="005E7D5B" w:rsidP="00D04D02">
            <w:pPr>
              <w:spacing w:line="276" w:lineRule="auto"/>
              <w:jc w:val="center"/>
              <w:rPr>
                <w:b/>
                <w:color w:val="000000"/>
                <w:szCs w:val="28"/>
              </w:rPr>
            </w:pPr>
            <w:r>
              <w:rPr>
                <w:i/>
                <w:color w:val="000000"/>
                <w:szCs w:val="28"/>
              </w:rPr>
              <w:t>Đông Hà, ngày   tháng</w:t>
            </w:r>
            <w:r w:rsidR="001D5126">
              <w:rPr>
                <w:i/>
                <w:color w:val="000000"/>
                <w:szCs w:val="28"/>
              </w:rPr>
              <w:t>8</w:t>
            </w:r>
            <w:r w:rsidR="007B17A0" w:rsidRPr="004512E7">
              <w:rPr>
                <w:i/>
                <w:color w:val="000000"/>
                <w:szCs w:val="28"/>
              </w:rPr>
              <w:t xml:space="preserve"> năm 202</w:t>
            </w:r>
            <w:r>
              <w:rPr>
                <w:i/>
                <w:color w:val="000000"/>
                <w:szCs w:val="28"/>
              </w:rPr>
              <w:t>1</w:t>
            </w:r>
          </w:p>
          <w:p w:rsidR="007B17A0" w:rsidRPr="004512E7" w:rsidRDefault="007B17A0" w:rsidP="00D04D02">
            <w:pPr>
              <w:spacing w:line="276" w:lineRule="auto"/>
              <w:ind w:firstLine="654"/>
              <w:rPr>
                <w:color w:val="000000"/>
                <w:szCs w:val="28"/>
              </w:rPr>
            </w:pPr>
          </w:p>
        </w:tc>
      </w:tr>
    </w:tbl>
    <w:p w:rsidR="007B17A0" w:rsidRPr="004512E7" w:rsidRDefault="007B17A0" w:rsidP="007B17A0">
      <w:pPr>
        <w:spacing w:line="276" w:lineRule="auto"/>
        <w:ind w:firstLine="654"/>
        <w:rPr>
          <w:color w:val="000000"/>
          <w:sz w:val="14"/>
          <w:szCs w:val="28"/>
        </w:rPr>
      </w:pPr>
    </w:p>
    <w:p w:rsidR="007B17A0" w:rsidRPr="001D5126" w:rsidRDefault="007B17A0" w:rsidP="007B17A0">
      <w:pPr>
        <w:keepNext/>
        <w:widowControl w:val="0"/>
        <w:jc w:val="center"/>
        <w:rPr>
          <w:b/>
          <w:bCs/>
          <w:color w:val="000000"/>
          <w:sz w:val="30"/>
          <w:szCs w:val="28"/>
          <w:lang w:val="it-IT"/>
        </w:rPr>
      </w:pPr>
      <w:r w:rsidRPr="001D5126">
        <w:rPr>
          <w:b/>
          <w:bCs/>
          <w:color w:val="000000"/>
          <w:sz w:val="30"/>
          <w:szCs w:val="28"/>
          <w:lang w:val="it-IT"/>
        </w:rPr>
        <w:t>BÁO CÁO</w:t>
      </w:r>
    </w:p>
    <w:p w:rsidR="001D5126" w:rsidRDefault="007B17A0" w:rsidP="007B17A0">
      <w:pPr>
        <w:keepNext/>
        <w:widowControl w:val="0"/>
        <w:jc w:val="center"/>
        <w:rPr>
          <w:b/>
          <w:bCs/>
          <w:color w:val="000000"/>
          <w:szCs w:val="28"/>
          <w:lang w:val="it-IT"/>
        </w:rPr>
      </w:pPr>
      <w:r w:rsidRPr="004512E7">
        <w:rPr>
          <w:b/>
          <w:bCs/>
          <w:color w:val="000000"/>
          <w:szCs w:val="28"/>
          <w:lang w:val="it-IT"/>
        </w:rPr>
        <w:t>kết quả thực hiện cam kết trách nhiệm của tập thể lãnh đạo</w:t>
      </w:r>
      <w:r w:rsidR="005A1D45">
        <w:rPr>
          <w:b/>
          <w:bCs/>
          <w:color w:val="000000"/>
          <w:szCs w:val="28"/>
          <w:lang w:val="it-IT"/>
        </w:rPr>
        <w:t xml:space="preserve"> </w:t>
      </w:r>
      <w:r w:rsidRPr="004512E7">
        <w:rPr>
          <w:b/>
          <w:bCs/>
          <w:color w:val="000000"/>
          <w:szCs w:val="28"/>
          <w:lang w:val="it-IT"/>
        </w:rPr>
        <w:t xml:space="preserve">và người đứng đầu các </w:t>
      </w:r>
      <w:r w:rsidR="005E7D5B">
        <w:rPr>
          <w:b/>
          <w:bCs/>
          <w:color w:val="000000"/>
          <w:szCs w:val="28"/>
          <w:lang w:val="it-IT"/>
        </w:rPr>
        <w:t xml:space="preserve">cơ quan, đơn vị, </w:t>
      </w:r>
      <w:r w:rsidRPr="004512E7">
        <w:rPr>
          <w:b/>
          <w:bCs/>
          <w:color w:val="000000"/>
          <w:szCs w:val="28"/>
          <w:lang w:val="it-IT"/>
        </w:rPr>
        <w:t xml:space="preserve">địa phương với Ban Thường vụ Thành ủy </w:t>
      </w:r>
    </w:p>
    <w:p w:rsidR="007B17A0" w:rsidRPr="004512E7" w:rsidRDefault="007B17A0" w:rsidP="007B17A0">
      <w:pPr>
        <w:keepNext/>
        <w:widowControl w:val="0"/>
        <w:jc w:val="center"/>
        <w:rPr>
          <w:b/>
          <w:bCs/>
          <w:color w:val="000000"/>
          <w:szCs w:val="28"/>
          <w:lang w:val="it-IT"/>
        </w:rPr>
      </w:pPr>
      <w:r w:rsidRPr="004512E7">
        <w:rPr>
          <w:b/>
          <w:bCs/>
          <w:color w:val="000000"/>
          <w:szCs w:val="28"/>
          <w:lang w:val="it-IT"/>
        </w:rPr>
        <w:t>6 tháng đầu năm</w:t>
      </w:r>
      <w:r w:rsidR="00F4370E">
        <w:rPr>
          <w:b/>
          <w:bCs/>
          <w:color w:val="000000"/>
          <w:szCs w:val="28"/>
          <w:lang w:val="it-IT"/>
        </w:rPr>
        <w:t>2021</w:t>
      </w:r>
    </w:p>
    <w:p w:rsidR="007B17A0" w:rsidRPr="004512E7" w:rsidRDefault="007B17A0" w:rsidP="007B17A0">
      <w:pPr>
        <w:jc w:val="center"/>
        <w:rPr>
          <w:color w:val="000000"/>
          <w:szCs w:val="28"/>
          <w:lang w:val="it-IT"/>
        </w:rPr>
      </w:pPr>
      <w:r w:rsidRPr="004512E7">
        <w:rPr>
          <w:color w:val="000000"/>
          <w:szCs w:val="28"/>
          <w:lang w:val="it-IT"/>
        </w:rPr>
        <w:t>-----</w:t>
      </w:r>
    </w:p>
    <w:p w:rsidR="007B17A0" w:rsidRPr="004512E7" w:rsidRDefault="007B17A0" w:rsidP="007B17A0">
      <w:pPr>
        <w:jc w:val="center"/>
        <w:rPr>
          <w:color w:val="000000"/>
          <w:szCs w:val="28"/>
          <w:vertAlign w:val="superscript"/>
          <w:lang w:val="it-IT"/>
        </w:rPr>
      </w:pPr>
    </w:p>
    <w:p w:rsidR="007B17A0" w:rsidRPr="00BF5B3B" w:rsidRDefault="007B17A0" w:rsidP="00BF5B3B">
      <w:pPr>
        <w:spacing w:line="360" w:lineRule="exact"/>
        <w:ind w:firstLine="567"/>
        <w:jc w:val="both"/>
        <w:rPr>
          <w:color w:val="000000"/>
          <w:szCs w:val="28"/>
          <w:lang w:val="it-IT"/>
        </w:rPr>
      </w:pPr>
      <w:r w:rsidRPr="00BF5B3B">
        <w:rPr>
          <w:color w:val="000000"/>
          <w:szCs w:val="28"/>
          <w:lang w:val="it-IT"/>
        </w:rPr>
        <w:t>Sáu tháng đầu năm 202</w:t>
      </w:r>
      <w:r w:rsidR="005E7D5B" w:rsidRPr="00BF5B3B">
        <w:rPr>
          <w:color w:val="000000"/>
          <w:szCs w:val="28"/>
          <w:lang w:val="it-IT"/>
        </w:rPr>
        <w:t>1</w:t>
      </w:r>
      <w:r w:rsidRPr="00BF5B3B">
        <w:rPr>
          <w:color w:val="000000"/>
          <w:szCs w:val="28"/>
          <w:lang w:val="it-IT"/>
        </w:rPr>
        <w:t>, trong điều kiện vừa triển khai thực hiện các nhiệm vụ, vừa tập trung công tác phòng, chống dịch Covid-19</w:t>
      </w:r>
      <w:r w:rsidR="00B7073A">
        <w:rPr>
          <w:color w:val="000000"/>
          <w:szCs w:val="28"/>
          <w:lang w:val="it-IT"/>
        </w:rPr>
        <w:t xml:space="preserve"> và khắc phục hậu quả bão lụt năm 2020</w:t>
      </w:r>
      <w:r w:rsidRPr="00BF5B3B">
        <w:rPr>
          <w:color w:val="000000"/>
          <w:szCs w:val="28"/>
          <w:lang w:val="it-IT"/>
        </w:rPr>
        <w:t>; nhưng với tinh thần chủ động, trách nhiệm, quyết tâm chính trị cao</w:t>
      </w:r>
      <w:r w:rsidR="001D5126">
        <w:rPr>
          <w:color w:val="000000"/>
          <w:szCs w:val="28"/>
          <w:lang w:val="it-IT"/>
        </w:rPr>
        <w:t>,</w:t>
      </w:r>
      <w:r w:rsidRPr="00BF5B3B">
        <w:rPr>
          <w:color w:val="000000"/>
          <w:szCs w:val="28"/>
          <w:lang w:val="it-IT"/>
        </w:rPr>
        <w:t xml:space="preserve"> các</w:t>
      </w:r>
      <w:r w:rsidR="005E7D5B" w:rsidRPr="00BF5B3B">
        <w:rPr>
          <w:color w:val="000000"/>
          <w:szCs w:val="28"/>
          <w:lang w:val="it-IT"/>
        </w:rPr>
        <w:t xml:space="preserve"> cơ quan,</w:t>
      </w:r>
      <w:r w:rsidRPr="00BF5B3B">
        <w:rPr>
          <w:color w:val="000000"/>
          <w:szCs w:val="28"/>
          <w:lang w:val="it-IT"/>
        </w:rPr>
        <w:t xml:space="preserve"> đơn vị, địa phương đã nỗ lực cố gắng khắc phục mọi khó khăn, tập trung triển khai thực hiện các nhiệm vụ đạt được nhiều kết quả quan trọng. </w:t>
      </w:r>
      <w:r w:rsidR="008350E1">
        <w:rPr>
          <w:color w:val="000000"/>
          <w:szCs w:val="28"/>
          <w:lang w:val="it-IT"/>
        </w:rPr>
        <w:t>Nhằm đánh giá những kết quả đạt được, chỉ rõ những khó khăn, tồn tại để đề ra các giải pháp khắc phục trong thời gian tới, BTV Thành ủy xây dựng báo cáo sơ kết với các nội dung sau:</w:t>
      </w:r>
    </w:p>
    <w:p w:rsidR="005E7D5B" w:rsidRPr="00BF5B3B" w:rsidRDefault="007B17A0" w:rsidP="00BF5B3B">
      <w:pPr>
        <w:spacing w:line="360" w:lineRule="exact"/>
        <w:ind w:firstLine="567"/>
        <w:jc w:val="both"/>
        <w:rPr>
          <w:b/>
          <w:color w:val="000000"/>
          <w:szCs w:val="28"/>
          <w:lang w:val="it-IT"/>
        </w:rPr>
      </w:pPr>
      <w:r w:rsidRPr="00BF5B3B">
        <w:rPr>
          <w:b/>
          <w:color w:val="000000"/>
          <w:szCs w:val="28"/>
          <w:lang w:val="it-IT"/>
        </w:rPr>
        <w:t>I. K</w:t>
      </w:r>
      <w:r w:rsidR="005E7D5B" w:rsidRPr="00BF5B3B">
        <w:rPr>
          <w:b/>
          <w:color w:val="000000"/>
          <w:szCs w:val="28"/>
          <w:lang w:val="it-IT"/>
        </w:rPr>
        <w:t>ết quả thực hiện nội dung cam kết của tập thể lãnh đạo và người đứng đầu các cơ quan, đơn vị với Ban Thường vụ Thành ủy</w:t>
      </w:r>
      <w:r w:rsidR="00F4370E">
        <w:rPr>
          <w:b/>
          <w:color w:val="000000"/>
          <w:szCs w:val="28"/>
          <w:lang w:val="it-IT"/>
        </w:rPr>
        <w:t xml:space="preserve"> trong 6 tháng đầu năm 2021</w:t>
      </w:r>
    </w:p>
    <w:p w:rsidR="007B17A0" w:rsidRPr="00BF5B3B" w:rsidRDefault="007B17A0" w:rsidP="00BF5B3B">
      <w:pPr>
        <w:pStyle w:val="BodyText2"/>
        <w:spacing w:line="360" w:lineRule="exact"/>
        <w:ind w:firstLine="567"/>
        <w:rPr>
          <w:b/>
          <w:color w:val="000000"/>
          <w:szCs w:val="28"/>
          <w:lang w:val="it-IT"/>
        </w:rPr>
      </w:pPr>
      <w:r w:rsidRPr="00BF5B3B">
        <w:rPr>
          <w:b/>
          <w:color w:val="000000"/>
          <w:szCs w:val="28"/>
          <w:lang w:val="it-IT"/>
        </w:rPr>
        <w:t>1. Tình hình triển khai thực hiện</w:t>
      </w:r>
    </w:p>
    <w:p w:rsidR="007B17A0" w:rsidRPr="00BF5B3B" w:rsidRDefault="007B17A0" w:rsidP="00BF5B3B">
      <w:pPr>
        <w:pStyle w:val="BodyText2"/>
        <w:spacing w:line="360" w:lineRule="exact"/>
        <w:ind w:firstLine="567"/>
        <w:rPr>
          <w:color w:val="000000"/>
          <w:szCs w:val="28"/>
        </w:rPr>
      </w:pPr>
      <w:r w:rsidRPr="00BF5B3B">
        <w:rPr>
          <w:color w:val="000000"/>
          <w:szCs w:val="28"/>
          <w:lang w:val="it-IT"/>
        </w:rPr>
        <w:t>Phát huy cách làm, kinh nghiệm của những năm trước, với quyết tâm thực hiện chủ đề năm:</w:t>
      </w:r>
      <w:r w:rsidR="006F2C62" w:rsidRPr="00BF5B3B">
        <w:rPr>
          <w:rFonts w:eastAsia="Arial"/>
          <w:szCs w:val="28"/>
          <w:lang w:val="fi-FI"/>
        </w:rPr>
        <w:t>“</w:t>
      </w:r>
      <w:r w:rsidR="006F2C62" w:rsidRPr="00BF5B3B">
        <w:rPr>
          <w:i/>
          <w:szCs w:val="28"/>
          <w:lang w:val="de-DE"/>
        </w:rPr>
        <w:t>Siết chặt kỷ cương, đề cao trách nhiệm người đứng đầu, xây dựng chính quyền vững mạnh</w:t>
      </w:r>
      <w:r w:rsidR="006F2C62" w:rsidRPr="00BF5B3B">
        <w:rPr>
          <w:szCs w:val="28"/>
          <w:lang w:val="fi-FI"/>
        </w:rPr>
        <w:t xml:space="preserve">” của Thành ủy </w:t>
      </w:r>
      <w:r w:rsidRPr="00BF5B3B">
        <w:rPr>
          <w:color w:val="000000"/>
          <w:szCs w:val="28"/>
          <w:lang w:val="fi-FI"/>
        </w:rPr>
        <w:t xml:space="preserve">gắn với </w:t>
      </w:r>
      <w:r w:rsidR="000C56AD" w:rsidRPr="00BF5B3B">
        <w:rPr>
          <w:color w:val="000000"/>
          <w:szCs w:val="28"/>
          <w:lang w:val="fi-FI"/>
        </w:rPr>
        <w:t xml:space="preserve">tập trung </w:t>
      </w:r>
      <w:r w:rsidRPr="00BF5B3B">
        <w:rPr>
          <w:color w:val="000000"/>
          <w:szCs w:val="28"/>
          <w:lang w:val="fi-FI"/>
        </w:rPr>
        <w:t xml:space="preserve">lãnh đạo, chỉ đạo </w:t>
      </w:r>
      <w:r w:rsidR="000C56AD" w:rsidRPr="00BF5B3B">
        <w:rPr>
          <w:color w:val="000000"/>
          <w:szCs w:val="28"/>
          <w:lang w:val="fi-FI"/>
        </w:rPr>
        <w:t>tuyên truyền Đại hội Đảng toàn quốc lần thứ XIII, xây dựng Chương trình hành động và triển khai Nghị quyết đại hội Đảng các cấp nhiệm kỳ 2020 – 2025</w:t>
      </w:r>
      <w:r w:rsidR="00D1111D" w:rsidRPr="00BF5B3B">
        <w:rPr>
          <w:color w:val="000000"/>
          <w:szCs w:val="28"/>
          <w:lang w:val="fi-FI"/>
        </w:rPr>
        <w:t xml:space="preserve"> và chỉ đạo công tác</w:t>
      </w:r>
      <w:r w:rsidR="006F2C62" w:rsidRPr="00BF5B3B">
        <w:rPr>
          <w:color w:val="000000"/>
          <w:szCs w:val="28"/>
          <w:lang w:val="fi-FI"/>
        </w:rPr>
        <w:t>bầu cử đại biểu Quốc hội khóa XV và đại biểu HĐND các cấp nhiệm kỳ 2021 - 2026</w:t>
      </w:r>
      <w:r w:rsidRPr="00BF5B3B">
        <w:rPr>
          <w:color w:val="000000"/>
          <w:szCs w:val="28"/>
          <w:lang w:val="fi-FI"/>
        </w:rPr>
        <w:t xml:space="preserve">; </w:t>
      </w:r>
      <w:r w:rsidRPr="00BF5B3B">
        <w:rPr>
          <w:color w:val="000000"/>
          <w:szCs w:val="28"/>
          <w:lang w:val="it-IT"/>
        </w:rPr>
        <w:t xml:space="preserve">ngay từ đầu năm, Ban Thường vụ Thành ủy </w:t>
      </w:r>
      <w:r w:rsidR="001D5126">
        <w:rPr>
          <w:color w:val="000000"/>
          <w:szCs w:val="28"/>
          <w:lang w:val="it-IT"/>
        </w:rPr>
        <w:t xml:space="preserve">đã </w:t>
      </w:r>
      <w:r w:rsidRPr="00BF5B3B">
        <w:rPr>
          <w:color w:val="000000"/>
          <w:szCs w:val="28"/>
          <w:lang w:val="it-IT"/>
        </w:rPr>
        <w:t xml:space="preserve">chỉ đạo các </w:t>
      </w:r>
      <w:r w:rsidR="00D1111D" w:rsidRPr="00BF5B3B">
        <w:rPr>
          <w:color w:val="000000"/>
          <w:szCs w:val="28"/>
          <w:lang w:val="it-IT"/>
        </w:rPr>
        <w:t xml:space="preserve">cơ quan, </w:t>
      </w:r>
      <w:r w:rsidRPr="00BF5B3B">
        <w:rPr>
          <w:color w:val="000000"/>
          <w:szCs w:val="28"/>
          <w:lang w:val="it-IT"/>
        </w:rPr>
        <w:t xml:space="preserve">đơn vị, địa phương </w:t>
      </w:r>
      <w:r w:rsidR="00D1111D" w:rsidRPr="00BF5B3B">
        <w:rPr>
          <w:color w:val="000000"/>
          <w:szCs w:val="28"/>
          <w:lang w:val="it-IT"/>
        </w:rPr>
        <w:t xml:space="preserve">bám sát nhiệm vụ của thành phố, tình hình thực tế và chức năng nhiệm vụ để </w:t>
      </w:r>
      <w:r w:rsidR="00FF66C3">
        <w:rPr>
          <w:color w:val="000000"/>
          <w:szCs w:val="28"/>
          <w:lang w:val="it-IT"/>
        </w:rPr>
        <w:t xml:space="preserve">lựa </w:t>
      </w:r>
      <w:r w:rsidRPr="00BF5B3B">
        <w:rPr>
          <w:color w:val="000000"/>
          <w:szCs w:val="28"/>
          <w:lang w:val="it-IT"/>
        </w:rPr>
        <w:t>chọn nội dung</w:t>
      </w:r>
      <w:r w:rsidR="00D1111D" w:rsidRPr="00BF5B3B">
        <w:rPr>
          <w:color w:val="000000"/>
          <w:szCs w:val="28"/>
          <w:lang w:val="it-IT"/>
        </w:rPr>
        <w:t xml:space="preserve"> cụ thể</w:t>
      </w:r>
      <w:r w:rsidRPr="00BF5B3B">
        <w:rPr>
          <w:color w:val="000000"/>
          <w:szCs w:val="28"/>
          <w:lang w:val="it-IT"/>
        </w:rPr>
        <w:t xml:space="preserve">, xác định nhiệm vụ trọng tâm ký cam kết trách nhiệm </w:t>
      </w:r>
      <w:r w:rsidR="00FF66C3">
        <w:rPr>
          <w:color w:val="000000"/>
          <w:szCs w:val="28"/>
          <w:lang w:val="it-IT"/>
        </w:rPr>
        <w:t xml:space="preserve">để </w:t>
      </w:r>
      <w:r w:rsidR="00BE17C0">
        <w:rPr>
          <w:color w:val="000000"/>
          <w:szCs w:val="28"/>
          <w:lang w:val="it-IT"/>
        </w:rPr>
        <w:t>tổ chức</w:t>
      </w:r>
      <w:r w:rsidR="00D1111D" w:rsidRPr="00BF5B3B">
        <w:rPr>
          <w:color w:val="000000"/>
          <w:szCs w:val="28"/>
          <w:lang w:val="it-IT"/>
        </w:rPr>
        <w:t xml:space="preserve"> thực hiện</w:t>
      </w:r>
      <w:r w:rsidRPr="00BF5B3B">
        <w:rPr>
          <w:color w:val="000000"/>
          <w:szCs w:val="28"/>
          <w:lang w:val="it-IT"/>
        </w:rPr>
        <w:t xml:space="preserve">. </w:t>
      </w:r>
    </w:p>
    <w:p w:rsidR="007B17A0" w:rsidRPr="00BF5B3B" w:rsidRDefault="007B17A0" w:rsidP="00BF5B3B">
      <w:pPr>
        <w:spacing w:line="360" w:lineRule="exact"/>
        <w:ind w:firstLine="567"/>
        <w:jc w:val="both"/>
        <w:rPr>
          <w:color w:val="000000"/>
          <w:szCs w:val="28"/>
        </w:rPr>
      </w:pPr>
      <w:r w:rsidRPr="00BF5B3B">
        <w:rPr>
          <w:color w:val="000000"/>
          <w:szCs w:val="28"/>
        </w:rPr>
        <w:t xml:space="preserve">Sau hội nghị ký cam kết các </w:t>
      </w:r>
      <w:r w:rsidR="008350E1">
        <w:rPr>
          <w:color w:val="000000"/>
          <w:szCs w:val="28"/>
        </w:rPr>
        <w:t xml:space="preserve">địa phương, </w:t>
      </w:r>
      <w:r w:rsidRPr="00BF5B3B">
        <w:rPr>
          <w:color w:val="000000"/>
          <w:szCs w:val="28"/>
        </w:rPr>
        <w:t xml:space="preserve">đơn vị đã bám sát nhiệm vụ chính trị của </w:t>
      </w:r>
      <w:r w:rsidR="008350E1">
        <w:rPr>
          <w:color w:val="000000"/>
          <w:szCs w:val="28"/>
        </w:rPr>
        <w:t>thành phố</w:t>
      </w:r>
      <w:r w:rsidRPr="00BF5B3B">
        <w:rPr>
          <w:color w:val="000000"/>
          <w:szCs w:val="28"/>
        </w:rPr>
        <w:t xml:space="preserve">, </w:t>
      </w:r>
      <w:r w:rsidR="008350E1">
        <w:rPr>
          <w:color w:val="000000"/>
          <w:szCs w:val="28"/>
        </w:rPr>
        <w:t xml:space="preserve">các </w:t>
      </w:r>
      <w:r w:rsidRPr="00BF5B3B">
        <w:rPr>
          <w:color w:val="000000"/>
          <w:szCs w:val="28"/>
        </w:rPr>
        <w:t xml:space="preserve">chủ trương, định hướng công tác của Ban Thường vụ Thành ủy, Nghị quyết của HĐND và các Đề án, Kế hoạch phát triển kinh tế - xã hội của UBND thành phố </w:t>
      </w:r>
      <w:r w:rsidR="006F2C62" w:rsidRPr="00BF5B3B">
        <w:rPr>
          <w:color w:val="000000"/>
          <w:szCs w:val="28"/>
        </w:rPr>
        <w:t>năm 2021 và giai đoạn 2021 – 202</w:t>
      </w:r>
      <w:r w:rsidR="00975DCC">
        <w:rPr>
          <w:color w:val="000000"/>
          <w:szCs w:val="28"/>
        </w:rPr>
        <w:t>5</w:t>
      </w:r>
      <w:r w:rsidRPr="00BF5B3B">
        <w:rPr>
          <w:color w:val="000000"/>
          <w:szCs w:val="28"/>
        </w:rPr>
        <w:t>để tổ chức quán triệt, triển khai xây dựng kế hoạch xác định r</w:t>
      </w:r>
      <w:r w:rsidR="00674663">
        <w:rPr>
          <w:color w:val="000000"/>
          <w:szCs w:val="28"/>
        </w:rPr>
        <w:t>õ</w:t>
      </w:r>
      <w:r w:rsidRPr="00BF5B3B">
        <w:rPr>
          <w:color w:val="000000"/>
          <w:szCs w:val="28"/>
        </w:rPr>
        <w:t xml:space="preserve"> thời gian, lộ trình</w:t>
      </w:r>
      <w:r w:rsidR="006F2C62" w:rsidRPr="00BF5B3B">
        <w:rPr>
          <w:color w:val="000000"/>
          <w:szCs w:val="28"/>
        </w:rPr>
        <w:t xml:space="preserve"> và</w:t>
      </w:r>
      <w:r w:rsidRPr="00BF5B3B">
        <w:rPr>
          <w:color w:val="000000"/>
          <w:szCs w:val="28"/>
        </w:rPr>
        <w:t xml:space="preserve"> phân công trách nhiệm cụ thể cho từng tập thể, cá nhân tập trung thực hiện </w:t>
      </w:r>
      <w:r w:rsidR="006F2C62" w:rsidRPr="00BF5B3B">
        <w:rPr>
          <w:color w:val="000000"/>
          <w:szCs w:val="28"/>
        </w:rPr>
        <w:t xml:space="preserve">các nội dung </w:t>
      </w:r>
      <w:r w:rsidRPr="00BF5B3B">
        <w:rPr>
          <w:color w:val="000000"/>
          <w:szCs w:val="28"/>
        </w:rPr>
        <w:t xml:space="preserve">cam kết. </w:t>
      </w:r>
    </w:p>
    <w:p w:rsidR="007B17A0" w:rsidRPr="00BF5B3B" w:rsidRDefault="003713AF" w:rsidP="00BF5B3B">
      <w:pPr>
        <w:spacing w:line="360" w:lineRule="exact"/>
        <w:ind w:firstLine="567"/>
        <w:jc w:val="both"/>
        <w:rPr>
          <w:color w:val="000000"/>
          <w:szCs w:val="28"/>
        </w:rPr>
      </w:pPr>
      <w:r>
        <w:rPr>
          <w:color w:val="000000"/>
          <w:szCs w:val="28"/>
        </w:rPr>
        <w:t>Quá trình</w:t>
      </w:r>
      <w:r w:rsidR="00D1111D" w:rsidRPr="00BF5B3B">
        <w:rPr>
          <w:color w:val="000000"/>
          <w:szCs w:val="28"/>
        </w:rPr>
        <w:t xml:space="preserve"> thực hiện, </w:t>
      </w:r>
      <w:r w:rsidR="007B17A0" w:rsidRPr="00BF5B3B">
        <w:rPr>
          <w:color w:val="000000"/>
          <w:szCs w:val="28"/>
        </w:rPr>
        <w:t xml:space="preserve">Ban Thường vụ Thành ủy thường xuyên </w:t>
      </w:r>
      <w:r w:rsidR="00D1111D" w:rsidRPr="00BF5B3B">
        <w:rPr>
          <w:color w:val="000000"/>
          <w:szCs w:val="28"/>
        </w:rPr>
        <w:t xml:space="preserve">lãnh đạo, chỉ đạo </w:t>
      </w:r>
      <w:r w:rsidR="007B17A0" w:rsidRPr="00BF5B3B">
        <w:rPr>
          <w:color w:val="000000"/>
          <w:szCs w:val="28"/>
        </w:rPr>
        <w:t xml:space="preserve">theo dõi, đôn đốc, kiểm tra, giám sát việc thực hiện nội dung ký cam kết; đến nay </w:t>
      </w:r>
      <w:r w:rsidR="00D1111D" w:rsidRPr="00BF5B3B">
        <w:rPr>
          <w:color w:val="000000"/>
          <w:szCs w:val="28"/>
        </w:rPr>
        <w:lastRenderedPageBreak/>
        <w:t>1</w:t>
      </w:r>
      <w:r w:rsidR="007B17A0" w:rsidRPr="00BF5B3B">
        <w:rPr>
          <w:color w:val="000000"/>
          <w:szCs w:val="28"/>
        </w:rPr>
        <w:t>00% các địa phương, đơn vị triển khai thực hiện và đã báo cáo kết quả, tiến độ thực hiện các nội dung cam kết trong 6 tháng đầu năm 202</w:t>
      </w:r>
      <w:r w:rsidR="006F2C62" w:rsidRPr="00BF5B3B">
        <w:rPr>
          <w:color w:val="000000"/>
          <w:szCs w:val="28"/>
        </w:rPr>
        <w:t>1</w:t>
      </w:r>
      <w:r w:rsidR="007B17A0" w:rsidRPr="00BF5B3B">
        <w:rPr>
          <w:color w:val="000000"/>
          <w:szCs w:val="28"/>
        </w:rPr>
        <w:t>.</w:t>
      </w:r>
    </w:p>
    <w:p w:rsidR="007B17A0" w:rsidRPr="00BF5B3B" w:rsidRDefault="007B17A0" w:rsidP="00BF5B3B">
      <w:pPr>
        <w:spacing w:line="360" w:lineRule="exact"/>
        <w:ind w:firstLine="567"/>
        <w:jc w:val="both"/>
        <w:rPr>
          <w:b/>
          <w:color w:val="000000"/>
          <w:szCs w:val="28"/>
        </w:rPr>
      </w:pPr>
      <w:r w:rsidRPr="00BF5B3B">
        <w:rPr>
          <w:b/>
          <w:color w:val="000000"/>
          <w:szCs w:val="28"/>
        </w:rPr>
        <w:t xml:space="preserve">2. Kết quả thực hiện các nội dung cam kết của tập thể lãnh đạo và người đứng đầu các </w:t>
      </w:r>
      <w:r w:rsidR="006F2C62" w:rsidRPr="00BF5B3B">
        <w:rPr>
          <w:b/>
          <w:color w:val="000000"/>
          <w:szCs w:val="28"/>
        </w:rPr>
        <w:t xml:space="preserve">cơ quan, đơn vị, </w:t>
      </w:r>
      <w:r w:rsidRPr="00BF5B3B">
        <w:rPr>
          <w:b/>
          <w:color w:val="000000"/>
          <w:szCs w:val="28"/>
        </w:rPr>
        <w:t>địa phương</w:t>
      </w:r>
    </w:p>
    <w:p w:rsidR="007B17A0" w:rsidRPr="00BF5B3B" w:rsidRDefault="007B17A0" w:rsidP="00BF5B3B">
      <w:pPr>
        <w:spacing w:line="360" w:lineRule="exact"/>
        <w:ind w:firstLine="567"/>
        <w:jc w:val="both"/>
        <w:rPr>
          <w:b/>
          <w:i/>
          <w:color w:val="000000"/>
          <w:szCs w:val="28"/>
        </w:rPr>
      </w:pPr>
      <w:r w:rsidRPr="00BF5B3B">
        <w:rPr>
          <w:b/>
          <w:i/>
          <w:color w:val="000000"/>
          <w:szCs w:val="28"/>
        </w:rPr>
        <w:t>2.1. Đối với tập thể Ban Thường vụ Đảng ủy và người đứng đầu cấp ủy các phường</w:t>
      </w:r>
    </w:p>
    <w:p w:rsidR="007B17A0" w:rsidRPr="00BF5B3B" w:rsidRDefault="007B17A0" w:rsidP="00BF5B3B">
      <w:pPr>
        <w:spacing w:line="360" w:lineRule="exact"/>
        <w:ind w:firstLine="567"/>
        <w:jc w:val="both"/>
        <w:rPr>
          <w:color w:val="000000"/>
          <w:szCs w:val="28"/>
        </w:rPr>
      </w:pPr>
      <w:r w:rsidRPr="00BF5B3B">
        <w:rPr>
          <w:color w:val="000000"/>
          <w:szCs w:val="28"/>
        </w:rPr>
        <w:t xml:space="preserve">Với chức năng và nhiệm vụ của mình; mặc dù </w:t>
      </w:r>
      <w:r w:rsidR="008350E1">
        <w:rPr>
          <w:color w:val="000000"/>
          <w:szCs w:val="28"/>
        </w:rPr>
        <w:t xml:space="preserve">trong điều kiện </w:t>
      </w:r>
      <w:r w:rsidRPr="00BF5B3B">
        <w:rPr>
          <w:color w:val="000000"/>
          <w:szCs w:val="28"/>
        </w:rPr>
        <w:t xml:space="preserve">còn gặp nhiều khó khăn, nhưng Ban Thường vụ Đảng ủy và người đứng đầu các phường đã tập trung khắc phục, bám sát nhiệm vụ trọng tâm của thành phố và các nội dung đã ký cam kết trách nhiệm với Ban Thường vụ Thành ủy để cụ thể hóa vào Chương trình công tác năm sát tình hình thực tiễn của địa phương và tập trung lãnh đạo, chỉ đạo đạt được nhiều kết quả khá quan trọng. </w:t>
      </w:r>
    </w:p>
    <w:p w:rsidR="007B17A0" w:rsidRPr="00BF5B3B" w:rsidRDefault="007B17A0" w:rsidP="00BF5B3B">
      <w:pPr>
        <w:spacing w:line="360" w:lineRule="exact"/>
        <w:ind w:firstLine="567"/>
        <w:jc w:val="both"/>
        <w:rPr>
          <w:color w:val="000000"/>
          <w:szCs w:val="28"/>
        </w:rPr>
      </w:pPr>
      <w:r w:rsidRPr="00BF5B3B">
        <w:rPr>
          <w:color w:val="000000"/>
          <w:szCs w:val="28"/>
        </w:rPr>
        <w:t>Về nhóm chỉ tiêu thực hiện nhiệm vụ phát triển kinh tế - xã hội, quốc phòng an ninh</w:t>
      </w:r>
      <w:r w:rsidR="00455F22">
        <w:rPr>
          <w:color w:val="000000"/>
          <w:szCs w:val="28"/>
        </w:rPr>
        <w:t>,</w:t>
      </w:r>
      <w:r w:rsidRPr="00BF5B3B">
        <w:rPr>
          <w:color w:val="000000"/>
          <w:szCs w:val="28"/>
        </w:rPr>
        <w:t xml:space="preserve"> Ban Thường vụ Đảng ủy các phường đều chú trọng lãnh đạo, chỉ đạo quyết liệt; nhất là </w:t>
      </w:r>
      <w:r w:rsidR="00D1111D" w:rsidRPr="00BF5B3B">
        <w:rPr>
          <w:color w:val="000000"/>
          <w:szCs w:val="28"/>
        </w:rPr>
        <w:t xml:space="preserve">chú trọng công tác phòng chống dịch Covid-19, khắc phục khó khăn, </w:t>
      </w:r>
      <w:r w:rsidRPr="00BF5B3B">
        <w:rPr>
          <w:color w:val="000000"/>
          <w:szCs w:val="28"/>
        </w:rPr>
        <w:t xml:space="preserve">phát huy các lợi thế, tiềm năng, nguồn lực của địa phương tăng cường lãnh đạo, chỉ đạo cả hệ thống chính trị trong toàn phường cùng thực hiện. Đến nay hầu hết các chỉ tiêu về phát triển thương mại, dịch vụ; xây dựng văn minh đô thị; quản lý trật tự đô thị; văn minh thương mại; xây dựng tuyến phố văn minh; thu ngân sách; xây dựng mô hình mới, sáng tạo trong cải cách hành chính của các phường đều đạt </w:t>
      </w:r>
      <w:r w:rsidR="000C0FF7" w:rsidRPr="00BF5B3B">
        <w:rPr>
          <w:color w:val="000000"/>
          <w:szCs w:val="28"/>
        </w:rPr>
        <w:t>nhiều kết quả tích cực</w:t>
      </w:r>
      <w:r w:rsidRPr="00BF5B3B">
        <w:rPr>
          <w:color w:val="000000"/>
          <w:szCs w:val="28"/>
        </w:rPr>
        <w:t xml:space="preserve">. Một số chỉ tiêu về </w:t>
      </w:r>
      <w:r w:rsidRPr="00BF5B3B">
        <w:rPr>
          <w:color w:val="000000"/>
        </w:rPr>
        <w:t>chuyển đổi cơ cấu trong nông nghiệp</w:t>
      </w:r>
      <w:r w:rsidRPr="00BF5B3B">
        <w:rPr>
          <w:color w:val="000000"/>
          <w:sz w:val="29"/>
        </w:rPr>
        <w:t>; ưu tiên xây dựng và nhân rộng các mô hình kinh tế trang trại, gia trại</w:t>
      </w:r>
      <w:r w:rsidRPr="00BF5B3B">
        <w:rPr>
          <w:color w:val="000000"/>
        </w:rPr>
        <w:t>;</w:t>
      </w:r>
      <w:r w:rsidRPr="00BF5B3B">
        <w:rPr>
          <w:color w:val="000000"/>
          <w:szCs w:val="28"/>
        </w:rPr>
        <w:t xml:space="preserve"> nhân rộng mô hình kinh tế có hiệu quả; </w:t>
      </w:r>
      <w:r w:rsidRPr="00BF5B3B">
        <w:rPr>
          <w:color w:val="000000"/>
        </w:rPr>
        <w:t>xây dựng Phường từng bước đạt chuẩn phường văn minh đô thị; xây dựng tuyến phố văn minh đô thị của phường 2, 3, 4, Đông Thanh, Đông Lễ, Đông Giang được tập trung lãnh đạo, chỉ đạo; một số chỉ tiêu đã đạt</w:t>
      </w:r>
      <w:r w:rsidR="008350E1">
        <w:rPr>
          <w:color w:val="000000"/>
        </w:rPr>
        <w:t xml:space="preserve"> tiến độ</w:t>
      </w:r>
      <w:r w:rsidRPr="00BF5B3B">
        <w:rPr>
          <w:color w:val="000000"/>
        </w:rPr>
        <w:t xml:space="preserve"> theo yêu cầu. P</w:t>
      </w:r>
      <w:r w:rsidRPr="00BF5B3B">
        <w:rPr>
          <w:color w:val="000000"/>
          <w:szCs w:val="28"/>
          <w:lang w:val="es-PR"/>
        </w:rPr>
        <w:t>hần lớn các chỉ tiêu về phát triển kinh tế - xã hội c</w:t>
      </w:r>
      <w:r w:rsidR="000C0FF7" w:rsidRPr="00BF5B3B">
        <w:rPr>
          <w:color w:val="000000"/>
          <w:szCs w:val="28"/>
          <w:lang w:val="es-PR"/>
        </w:rPr>
        <w:t>ủa các địa phương đều có trê</w:t>
      </w:r>
      <w:r w:rsidR="00D1111D" w:rsidRPr="00BF5B3B">
        <w:rPr>
          <w:color w:val="000000"/>
          <w:szCs w:val="28"/>
          <w:lang w:val="es-PR"/>
        </w:rPr>
        <w:t>n 5</w:t>
      </w:r>
      <w:r w:rsidR="00EB7AF4">
        <w:rPr>
          <w:color w:val="000000"/>
          <w:szCs w:val="28"/>
          <w:lang w:val="es-PR"/>
        </w:rPr>
        <w:t>0</w:t>
      </w:r>
      <w:r w:rsidRPr="00BF5B3B">
        <w:rPr>
          <w:color w:val="000000"/>
          <w:szCs w:val="28"/>
          <w:lang w:val="es-PR"/>
        </w:rPr>
        <w:t xml:space="preserve">% nhiệm vụ đã hoàn thành, một số các nội dung công việc đã hoàn thành trên </w:t>
      </w:r>
      <w:r w:rsidR="00D1111D" w:rsidRPr="00BF5B3B">
        <w:rPr>
          <w:color w:val="000000"/>
          <w:szCs w:val="28"/>
          <w:lang w:val="es-PR"/>
        </w:rPr>
        <w:t>65</w:t>
      </w:r>
      <w:r w:rsidRPr="00BF5B3B">
        <w:rPr>
          <w:color w:val="000000"/>
          <w:szCs w:val="28"/>
          <w:lang w:val="es-PR"/>
        </w:rPr>
        <w:t xml:space="preserve">%, một số nhiệm vụ còn lại đang </w:t>
      </w:r>
      <w:r w:rsidR="00D1111D" w:rsidRPr="00BF5B3B">
        <w:rPr>
          <w:color w:val="000000"/>
          <w:szCs w:val="28"/>
          <w:lang w:val="es-PR"/>
        </w:rPr>
        <w:t xml:space="preserve">đẩy mạnh </w:t>
      </w:r>
      <w:r w:rsidRPr="00BF5B3B">
        <w:rPr>
          <w:color w:val="000000"/>
          <w:szCs w:val="28"/>
          <w:lang w:val="es-PR"/>
        </w:rPr>
        <w:t>thực hiện và dự kiến sẽ hoàn thành trong thời gian còn lại của năm 202</w:t>
      </w:r>
      <w:r w:rsidR="000C0FF7" w:rsidRPr="00BF5B3B">
        <w:rPr>
          <w:color w:val="000000"/>
          <w:szCs w:val="28"/>
          <w:lang w:val="es-PR"/>
        </w:rPr>
        <w:t>1</w:t>
      </w:r>
      <w:r w:rsidRPr="00BF5B3B">
        <w:rPr>
          <w:color w:val="000000"/>
          <w:szCs w:val="28"/>
          <w:lang w:val="es-PR"/>
        </w:rPr>
        <w:t xml:space="preserve">. Ngoài ra, các địa phương </w:t>
      </w:r>
      <w:r w:rsidR="00146BE2" w:rsidRPr="00BF5B3B">
        <w:rPr>
          <w:color w:val="000000"/>
          <w:szCs w:val="28"/>
          <w:lang w:val="es-PR"/>
        </w:rPr>
        <w:t>c</w:t>
      </w:r>
      <w:r w:rsidR="00455F22">
        <w:rPr>
          <w:color w:val="000000"/>
          <w:szCs w:val="28"/>
          <w:lang w:val="es-PR"/>
        </w:rPr>
        <w:t>ũ</w:t>
      </w:r>
      <w:r w:rsidR="00146BE2" w:rsidRPr="00BF5B3B">
        <w:rPr>
          <w:color w:val="000000"/>
          <w:szCs w:val="28"/>
          <w:lang w:val="es-PR"/>
        </w:rPr>
        <w:t xml:space="preserve">ng đã chú trọng </w:t>
      </w:r>
      <w:r w:rsidRPr="00BF5B3B">
        <w:rPr>
          <w:color w:val="000000"/>
          <w:szCs w:val="28"/>
          <w:lang w:val="es-PR"/>
        </w:rPr>
        <w:t xml:space="preserve">phối hợp tốt với các phòng, ban, ngành thành phố để triển khai thực hiện các nhiệm vụ với quyết tâm chính trị cao, có xác định lộ trình và thời gian hoàn thành cụ thể. Điển hình là công tác triển khai xây dựng tuyến phố văn minh đô thị; xây dựng phường văn minh; duy trì và nâng cao chất lượng phường văn minh; làm tốt công tác thông tin tuyên truyền; nắm chắc tình hình, chủ động trong công tác phòng, chống dịch Covid-19; huy động được nhiều nguồn lực, nhất là xã hội hóa để tập trung triển khai thực hiện các công trình, phần việc cụ thể chào mừng </w:t>
      </w:r>
      <w:r w:rsidR="000C0FF7" w:rsidRPr="00BF5B3B">
        <w:rPr>
          <w:color w:val="000000"/>
          <w:szCs w:val="28"/>
          <w:lang w:val="es-PR"/>
        </w:rPr>
        <w:t>các ngày lễ lớn của quê hương đất nước</w:t>
      </w:r>
      <w:r w:rsidR="00146BE2" w:rsidRPr="00BF5B3B">
        <w:rPr>
          <w:color w:val="000000"/>
          <w:szCs w:val="28"/>
          <w:lang w:val="es-PR"/>
        </w:rPr>
        <w:t>, chào mừng Đại hội Đảng toàn quốc lần thứ XIII</w:t>
      </w:r>
      <w:r w:rsidR="000C0FF7" w:rsidRPr="00BF5B3B">
        <w:rPr>
          <w:color w:val="000000"/>
          <w:szCs w:val="28"/>
          <w:lang w:val="es-PR"/>
        </w:rPr>
        <w:t xml:space="preserve"> và bầu cử đại biểu Quốc hội khóa XV và đại biểu HĐND các cấp nhiệm kỳ 2021 – 2026</w:t>
      </w:r>
      <w:r w:rsidR="00D8521A">
        <w:rPr>
          <w:color w:val="000000"/>
          <w:szCs w:val="28"/>
          <w:lang w:val="es-PR"/>
        </w:rPr>
        <w:t>.</w:t>
      </w:r>
    </w:p>
    <w:p w:rsidR="00146BE2" w:rsidRPr="00BF5B3B" w:rsidRDefault="007B17A0" w:rsidP="00BF5B3B">
      <w:pPr>
        <w:spacing w:line="360" w:lineRule="exact"/>
        <w:ind w:firstLine="567"/>
        <w:jc w:val="both"/>
        <w:rPr>
          <w:color w:val="000000"/>
          <w:szCs w:val="28"/>
          <w:lang w:val="es-PR"/>
        </w:rPr>
      </w:pPr>
      <w:r w:rsidRPr="00BF5B3B">
        <w:rPr>
          <w:color w:val="000000"/>
          <w:szCs w:val="28"/>
          <w:lang w:val="nl-NL"/>
        </w:rPr>
        <w:t>Về nhóm chỉ tiêu nhiệm vụ công tác xây dựng Đảng năm 202</w:t>
      </w:r>
      <w:r w:rsidR="00146BE2" w:rsidRPr="00BF5B3B">
        <w:rPr>
          <w:color w:val="000000"/>
          <w:szCs w:val="28"/>
          <w:lang w:val="nl-NL"/>
        </w:rPr>
        <w:t>1</w:t>
      </w:r>
      <w:r w:rsidRPr="00BF5B3B">
        <w:rPr>
          <w:color w:val="000000"/>
          <w:szCs w:val="28"/>
          <w:lang w:val="nl-NL"/>
        </w:rPr>
        <w:t xml:space="preserve">, các cấp ủy và đồng chí Bí thư Đảng ủy phường tập trung lãnh đạo, chỉ đạo thực hiện </w:t>
      </w:r>
      <w:r w:rsidR="00146BE2" w:rsidRPr="00BF5B3B">
        <w:rPr>
          <w:color w:val="000000"/>
          <w:szCs w:val="28"/>
          <w:lang w:val="nl-NL"/>
        </w:rPr>
        <w:t xml:space="preserve">tốt </w:t>
      </w:r>
      <w:r w:rsidRPr="00BF5B3B">
        <w:rPr>
          <w:color w:val="000000"/>
          <w:szCs w:val="28"/>
          <w:lang w:val="nl-NL"/>
        </w:rPr>
        <w:t xml:space="preserve">công tác </w:t>
      </w:r>
      <w:r w:rsidRPr="00BF5B3B">
        <w:rPr>
          <w:color w:val="000000"/>
          <w:szCs w:val="28"/>
          <w:lang w:val="nl-NL"/>
        </w:rPr>
        <w:lastRenderedPageBreak/>
        <w:t>giáo dục chính trị, tư tưởng; công tác tổ chức xây dựng Đảng; đặc biệt là công tác n</w:t>
      </w:r>
      <w:r w:rsidRPr="00BF5B3B">
        <w:rPr>
          <w:rFonts w:eastAsia="Calibri"/>
          <w:color w:val="000000"/>
          <w:szCs w:val="28"/>
        </w:rPr>
        <w:t>âng cao chất lượng sinh hoạt chi bộ; đến nay</w:t>
      </w:r>
      <w:r w:rsidR="00023217">
        <w:rPr>
          <w:rFonts w:eastAsia="Calibri"/>
          <w:color w:val="000000"/>
          <w:szCs w:val="28"/>
        </w:rPr>
        <w:t>,</w:t>
      </w:r>
      <w:r w:rsidRPr="00BF5B3B">
        <w:rPr>
          <w:color w:val="000000"/>
          <w:szCs w:val="28"/>
          <w:lang w:val="nl-NL"/>
        </w:rPr>
        <w:t xml:space="preserve">100% Đảng ủy phường đã chỉ đạo </w:t>
      </w:r>
      <w:r w:rsidR="00146BE2" w:rsidRPr="00BF5B3B">
        <w:rPr>
          <w:color w:val="000000"/>
          <w:szCs w:val="28"/>
          <w:lang w:val="nl-NL"/>
        </w:rPr>
        <w:t xml:space="preserve">nâng cao chất lượng </w:t>
      </w:r>
      <w:r w:rsidRPr="00BF5B3B">
        <w:rPr>
          <w:color w:val="000000"/>
          <w:szCs w:val="28"/>
          <w:lang w:val="nl-NL"/>
        </w:rPr>
        <w:t xml:space="preserve">sinh hoạt Diễn đàn Chi </w:t>
      </w:r>
      <w:r w:rsidR="00D8521A">
        <w:rPr>
          <w:color w:val="000000"/>
          <w:szCs w:val="28"/>
          <w:lang w:val="nl-NL"/>
        </w:rPr>
        <w:t>bộ theo tinh thần Nghị quyết TW</w:t>
      </w:r>
      <w:r w:rsidRPr="00BF5B3B">
        <w:rPr>
          <w:color w:val="000000"/>
          <w:szCs w:val="28"/>
          <w:lang w:val="nl-NL"/>
        </w:rPr>
        <w:t xml:space="preserve">4-NQ/TW khóa XII gắn với Chỉ thị 05-CT/TW của Bộ Chính trị. Công tác </w:t>
      </w:r>
      <w:r w:rsidRPr="00BF5B3B">
        <w:rPr>
          <w:color w:val="000000"/>
        </w:rPr>
        <w:t>kết nạp đảng viên mới</w:t>
      </w:r>
      <w:r w:rsidR="00F46DE5">
        <w:rPr>
          <w:color w:val="000000"/>
        </w:rPr>
        <w:t>và</w:t>
      </w:r>
      <w:r w:rsidRPr="00BF5B3B">
        <w:rPr>
          <w:color w:val="000000"/>
        </w:rPr>
        <w:t>vận động thành lập tổ chức Đảng</w:t>
      </w:r>
      <w:r w:rsidR="00F46DE5">
        <w:rPr>
          <w:color w:val="000000"/>
        </w:rPr>
        <w:t>,</w:t>
      </w:r>
      <w:r w:rsidR="00023217">
        <w:rPr>
          <w:color w:val="000000"/>
        </w:rPr>
        <w:t xml:space="preserve"> các đoàn thể chính trị - xã hội </w:t>
      </w:r>
      <w:r w:rsidRPr="00BF5B3B">
        <w:rPr>
          <w:color w:val="000000"/>
        </w:rPr>
        <w:t>trong doanh nghiệp ngoài nhà nước</w:t>
      </w:r>
      <w:r w:rsidR="00F46DE5">
        <w:rPr>
          <w:color w:val="000000"/>
        </w:rPr>
        <w:t xml:space="preserve"> được tập trung thực hiện</w:t>
      </w:r>
      <w:r w:rsidR="000A2C27">
        <w:rPr>
          <w:color w:val="000000"/>
        </w:rPr>
        <w:t>;c</w:t>
      </w:r>
      <w:r w:rsidRPr="00BF5B3B">
        <w:rPr>
          <w:color w:val="000000"/>
        </w:rPr>
        <w:t xml:space="preserve">hỉ đạo các chi bộ, tổ chức đoàn thể chính trị - xã hội rà soát, giới thiệu hội viên, đoàn viên ưu tú cho Đảng kết nạp và rà soát, khảo sát các công ty, doanh nghiệp trên địa bàn đủ điều kiện để vận động thành lập tổ chức </w:t>
      </w:r>
      <w:r w:rsidR="001833EA">
        <w:rPr>
          <w:color w:val="000000"/>
        </w:rPr>
        <w:t xml:space="preserve">Đoàn, </w:t>
      </w:r>
      <w:r w:rsidRPr="00BF5B3B">
        <w:rPr>
          <w:color w:val="000000"/>
        </w:rPr>
        <w:t>Hội và thành lập Chi bộ</w:t>
      </w:r>
      <w:r w:rsidR="001833EA">
        <w:rPr>
          <w:color w:val="000000"/>
        </w:rPr>
        <w:t>.</w:t>
      </w:r>
      <w:r w:rsidRPr="00BF5B3B">
        <w:rPr>
          <w:color w:val="000000"/>
        </w:rPr>
        <w:t xml:space="preserve"> Bên cạnh đó, c</w:t>
      </w:r>
      <w:r w:rsidRPr="00BF5B3B">
        <w:rPr>
          <w:color w:val="000000"/>
          <w:szCs w:val="28"/>
          <w:lang w:val="nl-NL"/>
        </w:rPr>
        <w:t xml:space="preserve">ông tác đào tạo, quy hoạch, bồi dưỡng và kiện toàn xây dựng đội ngũ cán bộ phường </w:t>
      </w:r>
      <w:r w:rsidR="00146BE2" w:rsidRPr="00BF5B3B">
        <w:rPr>
          <w:color w:val="000000"/>
          <w:szCs w:val="28"/>
          <w:lang w:val="nl-NL"/>
        </w:rPr>
        <w:t xml:space="preserve">luôn </w:t>
      </w:r>
      <w:r w:rsidRPr="00BF5B3B">
        <w:rPr>
          <w:color w:val="000000"/>
          <w:szCs w:val="28"/>
          <w:lang w:val="nl-NL"/>
        </w:rPr>
        <w:t xml:space="preserve">được </w:t>
      </w:r>
      <w:r w:rsidR="00146BE2" w:rsidRPr="00BF5B3B">
        <w:rPr>
          <w:color w:val="000000"/>
          <w:szCs w:val="28"/>
          <w:lang w:val="nl-NL"/>
        </w:rPr>
        <w:t xml:space="preserve">chú trọng thực hiện </w:t>
      </w:r>
      <w:r w:rsidRPr="00BF5B3B">
        <w:rPr>
          <w:color w:val="000000"/>
          <w:szCs w:val="28"/>
          <w:lang w:val="nl-NL"/>
        </w:rPr>
        <w:t xml:space="preserve">đảm bảo. Công tác kiểm tra, giám sát, xử lý kỷ luật đảng được thực hiện nghiêm minh, đúng quy định Điều lệ Đảng. </w:t>
      </w:r>
      <w:r w:rsidR="001F59C6" w:rsidRPr="00BF5B3B">
        <w:rPr>
          <w:color w:val="000000"/>
          <w:szCs w:val="28"/>
          <w:lang w:val="nl-NL"/>
        </w:rPr>
        <w:t xml:space="preserve">Công tác dân vận có nhiều nét mới, nhất là tập trung xây dựng và nhân rộng mô hình </w:t>
      </w:r>
      <w:r w:rsidR="001F59C6" w:rsidRPr="00BF5B3B">
        <w:rPr>
          <w:i/>
          <w:color w:val="000000"/>
          <w:szCs w:val="28"/>
          <w:lang w:val="nl-NL"/>
        </w:rPr>
        <w:t>“Dân vận khéo”</w:t>
      </w:r>
      <w:r w:rsidR="001F59C6">
        <w:rPr>
          <w:color w:val="000000"/>
          <w:szCs w:val="28"/>
          <w:lang w:val="nl-NL"/>
        </w:rPr>
        <w:t xml:space="preserve">. </w:t>
      </w:r>
      <w:r w:rsidRPr="00BF5B3B">
        <w:rPr>
          <w:color w:val="000000"/>
          <w:szCs w:val="28"/>
          <w:lang w:val="es-PR"/>
        </w:rPr>
        <w:t>Điểm nổi bật</w:t>
      </w:r>
      <w:r w:rsidR="001F59C6">
        <w:rPr>
          <w:color w:val="000000"/>
          <w:szCs w:val="28"/>
          <w:lang w:val="es-PR"/>
        </w:rPr>
        <w:t xml:space="preserve"> trong 6 tháng đầu năm</w:t>
      </w:r>
      <w:r w:rsidRPr="00BF5B3B">
        <w:rPr>
          <w:color w:val="000000"/>
          <w:szCs w:val="28"/>
          <w:lang w:val="es-PR"/>
        </w:rPr>
        <w:t xml:space="preserve"> là Đảng ủy các phường đã tập trung lãnh đạo, chỉ đạo </w:t>
      </w:r>
      <w:r w:rsidR="00146BE2" w:rsidRPr="00BF5B3B">
        <w:rPr>
          <w:color w:val="000000"/>
          <w:szCs w:val="28"/>
          <w:lang w:val="es-PR"/>
        </w:rPr>
        <w:t xml:space="preserve">thành công cuộc bầu cử đại biểu Quốc hội khóa XV và đại biểu HĐND các cấp nhiệm kỳ 2021 </w:t>
      </w:r>
      <w:r w:rsidR="001F59C6">
        <w:rPr>
          <w:color w:val="000000"/>
          <w:szCs w:val="28"/>
          <w:lang w:val="es-PR"/>
        </w:rPr>
        <w:t>-</w:t>
      </w:r>
      <w:r w:rsidR="00146BE2" w:rsidRPr="00BF5B3B">
        <w:rPr>
          <w:color w:val="000000"/>
          <w:szCs w:val="28"/>
          <w:lang w:val="es-PR"/>
        </w:rPr>
        <w:t xml:space="preserve"> 2026; kịp thời kiện toàn các chức danh lãnh đạo chủ chốt trong chính quyền, thành lập các Ban của HĐND phường và phân công nhiệm vụ cụ thể cho từng thành viên</w:t>
      </w:r>
      <w:r w:rsidR="00972DA7">
        <w:rPr>
          <w:color w:val="000000"/>
          <w:szCs w:val="28"/>
          <w:lang w:val="es-PR"/>
        </w:rPr>
        <w:t>, đảm bảo</w:t>
      </w:r>
      <w:r w:rsidR="00DC787E">
        <w:rPr>
          <w:color w:val="000000"/>
          <w:szCs w:val="28"/>
          <w:lang w:val="es-PR"/>
        </w:rPr>
        <w:t xml:space="preserve"> hoạt động</w:t>
      </w:r>
      <w:r w:rsidR="00972DA7">
        <w:rPr>
          <w:color w:val="000000"/>
          <w:szCs w:val="28"/>
          <w:lang w:val="es-PR"/>
        </w:rPr>
        <w:t xml:space="preserve"> hiệu lực, hiệu quả.</w:t>
      </w:r>
    </w:p>
    <w:p w:rsidR="007B17A0" w:rsidRPr="00BF5B3B" w:rsidRDefault="007B17A0" w:rsidP="00BF5B3B">
      <w:pPr>
        <w:spacing w:line="360" w:lineRule="exact"/>
        <w:ind w:firstLine="567"/>
        <w:jc w:val="both"/>
        <w:rPr>
          <w:b/>
          <w:i/>
          <w:color w:val="000000"/>
          <w:szCs w:val="28"/>
          <w:lang w:val="nl-NL"/>
        </w:rPr>
      </w:pPr>
      <w:r w:rsidRPr="00BF5B3B">
        <w:rPr>
          <w:b/>
          <w:i/>
          <w:color w:val="000000"/>
          <w:szCs w:val="28"/>
          <w:lang w:val="nl-NL"/>
        </w:rPr>
        <w:t>2.2. Đối với các phòng chuyên môn trực thuộc UBND thành phố</w:t>
      </w:r>
    </w:p>
    <w:p w:rsidR="007B17A0" w:rsidRPr="00BF5B3B" w:rsidRDefault="007B17A0" w:rsidP="00BF5B3B">
      <w:pPr>
        <w:spacing w:line="360" w:lineRule="exact"/>
        <w:ind w:firstLine="567"/>
        <w:jc w:val="both"/>
        <w:rPr>
          <w:color w:val="000000"/>
          <w:szCs w:val="28"/>
          <w:lang w:val="nl-NL"/>
        </w:rPr>
      </w:pPr>
      <w:r w:rsidRPr="00BF5B3B">
        <w:rPr>
          <w:color w:val="000000"/>
          <w:szCs w:val="28"/>
          <w:lang w:val="nl-NL"/>
        </w:rPr>
        <w:t xml:space="preserve">Ngay sau hội nghị ký cam kết, các đơn vị đã bám sát nhiệm vụ chính trị của thành phố, các chỉ tiêu, nhiệm vụ </w:t>
      </w:r>
      <w:r w:rsidR="00146BE2" w:rsidRPr="00BF5B3B">
        <w:rPr>
          <w:color w:val="000000"/>
          <w:szCs w:val="28"/>
          <w:lang w:val="nl-NL"/>
        </w:rPr>
        <w:t xml:space="preserve">tại Nghị quyết </w:t>
      </w:r>
      <w:r w:rsidRPr="00BF5B3B">
        <w:rPr>
          <w:color w:val="000000"/>
          <w:szCs w:val="28"/>
          <w:lang w:val="nl-NL"/>
        </w:rPr>
        <w:t xml:space="preserve">của HĐND, </w:t>
      </w:r>
      <w:r w:rsidR="00146BE2" w:rsidRPr="00BF5B3B">
        <w:rPr>
          <w:color w:val="000000"/>
          <w:szCs w:val="28"/>
          <w:lang w:val="nl-NL"/>
        </w:rPr>
        <w:t xml:space="preserve">Đề án, kế hoạch phát triển kinh tế - xã hội năm 2021 của </w:t>
      </w:r>
      <w:r w:rsidRPr="00BF5B3B">
        <w:rPr>
          <w:color w:val="000000"/>
          <w:szCs w:val="28"/>
          <w:lang w:val="nl-NL"/>
        </w:rPr>
        <w:t xml:space="preserve">UBND thành phố để cụ thể hóa vào chương trình, kế hoạch công tác của đơn vị; tổ chức quán triệt triển khai các nội dung cam kết đến toàn thể </w:t>
      </w:r>
      <w:r w:rsidR="006A480C">
        <w:rPr>
          <w:color w:val="000000"/>
          <w:szCs w:val="28"/>
          <w:lang w:val="nl-NL"/>
        </w:rPr>
        <w:t>công chức</w:t>
      </w:r>
      <w:r w:rsidRPr="00BF5B3B">
        <w:rPr>
          <w:color w:val="000000"/>
          <w:szCs w:val="28"/>
          <w:lang w:val="nl-NL"/>
        </w:rPr>
        <w:t xml:space="preserve">, </w:t>
      </w:r>
      <w:r w:rsidR="006B79C5" w:rsidRPr="00BF5B3B">
        <w:rPr>
          <w:color w:val="000000"/>
          <w:szCs w:val="28"/>
          <w:lang w:val="nl-NL"/>
        </w:rPr>
        <w:t xml:space="preserve">viên chức </w:t>
      </w:r>
      <w:r w:rsidRPr="00BF5B3B">
        <w:rPr>
          <w:color w:val="000000"/>
          <w:szCs w:val="28"/>
          <w:lang w:val="nl-NL"/>
        </w:rPr>
        <w:t xml:space="preserve">trong đơn vị; giao nhiệm vụ cụ thể cho từng </w:t>
      </w:r>
      <w:r w:rsidR="006A480C">
        <w:rPr>
          <w:color w:val="000000"/>
          <w:szCs w:val="28"/>
          <w:lang w:val="nl-NL"/>
        </w:rPr>
        <w:t>công chức</w:t>
      </w:r>
      <w:r w:rsidR="006A480C" w:rsidRPr="00BF5B3B">
        <w:rPr>
          <w:color w:val="000000"/>
          <w:szCs w:val="28"/>
          <w:lang w:val="nl-NL"/>
        </w:rPr>
        <w:t xml:space="preserve">, viên chức </w:t>
      </w:r>
      <w:r w:rsidRPr="00BF5B3B">
        <w:rPr>
          <w:color w:val="000000"/>
          <w:szCs w:val="28"/>
          <w:lang w:val="nl-NL"/>
        </w:rPr>
        <w:t>chủ động thực hiện; từ đó, các đơn vị phát huy được tính chủ động</w:t>
      </w:r>
      <w:r w:rsidR="006B79C5" w:rsidRPr="00BF5B3B">
        <w:rPr>
          <w:color w:val="000000"/>
          <w:szCs w:val="28"/>
          <w:lang w:val="nl-NL"/>
        </w:rPr>
        <w:t>, kịp thời</w:t>
      </w:r>
      <w:r w:rsidRPr="00BF5B3B">
        <w:rPr>
          <w:color w:val="000000"/>
          <w:szCs w:val="28"/>
          <w:lang w:val="nl-NL"/>
        </w:rPr>
        <w:t xml:space="preserve"> trong công tác tham mưu, giúp việc cho UBND thành phố thực hiện tốt chức năng điều hành, chỉ đạo thực hiện tốt nhiệm vụ trong 6 tháng đầu năm 202</w:t>
      </w:r>
      <w:r w:rsidR="006B79C5" w:rsidRPr="00BF5B3B">
        <w:rPr>
          <w:color w:val="000000"/>
          <w:szCs w:val="28"/>
          <w:lang w:val="nl-NL"/>
        </w:rPr>
        <w:t>1</w:t>
      </w:r>
      <w:r w:rsidRPr="00BF5B3B">
        <w:rPr>
          <w:color w:val="000000"/>
          <w:szCs w:val="28"/>
          <w:lang w:val="nl-NL"/>
        </w:rPr>
        <w:t>.</w:t>
      </w:r>
    </w:p>
    <w:p w:rsidR="0089118A" w:rsidRPr="00BF5B3B" w:rsidRDefault="007B17A0" w:rsidP="00BF5B3B">
      <w:pPr>
        <w:spacing w:line="360" w:lineRule="exact"/>
        <w:ind w:firstLine="567"/>
        <w:jc w:val="both"/>
        <w:rPr>
          <w:vanish/>
        </w:rPr>
      </w:pPr>
      <w:r w:rsidRPr="00BF5B3B">
        <w:rPr>
          <w:i/>
          <w:color w:val="000000"/>
          <w:szCs w:val="28"/>
          <w:lang w:val="nl-NL"/>
        </w:rPr>
        <w:t xml:space="preserve">* Đối với nhóm thuộc lĩnh vực kinh tế: </w:t>
      </w:r>
      <w:r w:rsidRPr="00BF5B3B">
        <w:rPr>
          <w:color w:val="000000"/>
          <w:szCs w:val="28"/>
          <w:lang w:val="nl-NL"/>
        </w:rPr>
        <w:t>Phòng Kinh tế</w:t>
      </w:r>
      <w:r w:rsidR="00000D98">
        <w:rPr>
          <w:color w:val="000000"/>
          <w:szCs w:val="28"/>
          <w:lang w:val="nl-NL"/>
        </w:rPr>
        <w:t>,</w:t>
      </w:r>
      <w:r w:rsidRPr="00BF5B3B">
        <w:rPr>
          <w:color w:val="000000"/>
          <w:szCs w:val="28"/>
          <w:lang w:val="nl-NL"/>
        </w:rPr>
        <w:t xml:space="preserve"> phòngTài chính </w:t>
      </w:r>
      <w:r w:rsidR="00000D98">
        <w:rPr>
          <w:color w:val="000000"/>
          <w:szCs w:val="28"/>
          <w:lang w:val="nl-NL"/>
        </w:rPr>
        <w:t>-</w:t>
      </w:r>
      <w:r w:rsidRPr="00BF5B3B">
        <w:rPr>
          <w:color w:val="000000"/>
          <w:szCs w:val="28"/>
          <w:lang w:val="nl-NL"/>
        </w:rPr>
        <w:t xml:space="preserve"> Kế hoạch thành phố đã bám sát 8 nội dung ký cam kết với Ban Thường vụ Thành ủy để </w:t>
      </w:r>
      <w:r w:rsidR="0089118A" w:rsidRPr="00BF5B3B">
        <w:rPr>
          <w:color w:val="000000"/>
          <w:szCs w:val="28"/>
          <w:lang w:val="nl-NL"/>
        </w:rPr>
        <w:t>t</w:t>
      </w:r>
      <w:r w:rsidR="0089118A" w:rsidRPr="00BF5B3B">
        <w:rPr>
          <w:color w:val="000000"/>
        </w:rPr>
        <w:t xml:space="preserve">ổ chức thực hiện. </w:t>
      </w:r>
      <w:r w:rsidR="00000D98">
        <w:rPr>
          <w:color w:val="000000"/>
        </w:rPr>
        <w:t>Hoàn thành công tác t</w:t>
      </w:r>
      <w:r w:rsidR="0089118A" w:rsidRPr="00BF5B3B">
        <w:rPr>
          <w:color w:val="000000"/>
        </w:rPr>
        <w:t xml:space="preserve">ham mưu lập phương án chuyển đổi mô hình quản lý các chợ trên địa bàn; </w:t>
      </w:r>
      <w:r w:rsidR="008B6C61">
        <w:rPr>
          <w:color w:val="000000"/>
        </w:rPr>
        <w:t xml:space="preserve">tích cực </w:t>
      </w:r>
      <w:r w:rsidR="0089118A" w:rsidRPr="00BF5B3B">
        <w:t>tuyên truyền, vận động các hộ kinh doanh cá thể chuyển đổi thành doanh nghiệp.</w:t>
      </w:r>
      <w:r w:rsidR="0089118A" w:rsidRPr="00BF5B3B">
        <w:rPr>
          <w:color w:val="000000"/>
        </w:rPr>
        <w:t xml:space="preserve"> Tiếp tục chỉ đạo thực hiện có hiệu quả Đề án Phát triển nông nghiệp đô thị giai đoạn 2021-2025. </w:t>
      </w:r>
    </w:p>
    <w:p w:rsidR="0089118A" w:rsidRPr="00BF5B3B" w:rsidRDefault="0089118A" w:rsidP="00BF5B3B">
      <w:pPr>
        <w:spacing w:line="360" w:lineRule="exact"/>
        <w:ind w:firstLine="567"/>
        <w:jc w:val="both"/>
      </w:pPr>
      <w:r w:rsidRPr="00BF5B3B">
        <w:t>Nâng cao trách nhiệm tham mưu quản lý và điều hành ngân sách đảm bảo chặt chẽ, tiết kiệm và hiệu quả, đáp ứng kịp thời nhiệm vụ phát triển kinh tế - xã hội của địa phương. Đề xuất giải pháp đẩy nhanh tiến độ thi công và giải ngân vốn; thu hút đầu tư các dự án trên địa bàn; huy động các nguồn lực đầu tư kết cấu hạ tầng đô thị; tìm kiếm, khai thác nguồn thu; xây dựng kế hoạch đấu giá quyền sử dụng đất, đề xuất phân cấp nguồn thu.</w:t>
      </w:r>
    </w:p>
    <w:p w:rsidR="007B17A0" w:rsidRPr="00BF5B3B" w:rsidRDefault="007B17A0" w:rsidP="00BF5B3B">
      <w:pPr>
        <w:spacing w:line="360" w:lineRule="exact"/>
        <w:ind w:firstLine="567"/>
        <w:jc w:val="both"/>
        <w:rPr>
          <w:i/>
          <w:color w:val="000000"/>
          <w:szCs w:val="28"/>
          <w:lang w:val="nl-NL"/>
        </w:rPr>
      </w:pPr>
      <w:r w:rsidRPr="00BF5B3B">
        <w:rPr>
          <w:i/>
          <w:color w:val="000000"/>
          <w:szCs w:val="28"/>
          <w:lang w:val="nl-NL"/>
        </w:rPr>
        <w:t>* Đối với nhóm thuộc lĩnh vực quản lý đô thị, tài nguyên môi trường</w:t>
      </w:r>
      <w:r w:rsidRPr="00BF5B3B">
        <w:rPr>
          <w:color w:val="000000"/>
          <w:szCs w:val="28"/>
          <w:lang w:val="nl-NL"/>
        </w:rPr>
        <w:t xml:space="preserve">: </w:t>
      </w:r>
    </w:p>
    <w:p w:rsidR="00B156AB" w:rsidRPr="00BF5B3B" w:rsidRDefault="007B17A0" w:rsidP="00BF5B3B">
      <w:pPr>
        <w:spacing w:line="360" w:lineRule="exact"/>
        <w:ind w:firstLine="567"/>
        <w:jc w:val="both"/>
        <w:rPr>
          <w:color w:val="000000"/>
          <w:szCs w:val="28"/>
          <w:lang w:val="es-PE"/>
        </w:rPr>
      </w:pPr>
      <w:r w:rsidRPr="00BF5B3B">
        <w:rPr>
          <w:i/>
          <w:color w:val="000000"/>
          <w:szCs w:val="28"/>
          <w:lang w:val="nl-NL"/>
        </w:rPr>
        <w:lastRenderedPageBreak/>
        <w:t>Phòng Quản lý đô thị; Tài nguyên môi trường</w:t>
      </w:r>
      <w:r w:rsidRPr="00BF5B3B">
        <w:rPr>
          <w:color w:val="000000"/>
          <w:szCs w:val="28"/>
          <w:lang w:val="nl-NL"/>
        </w:rPr>
        <w:t xml:space="preserve"> đã tham mưu UBND thành phố triển khai thực hiện 6 nhiệm vụ, đầu việc cam kết với Ban Thường vụ Thành ủy. Tham mưu rà soát các tiêu chí, tập trung phấn đấu thực hiện nâng cấp thành phố Đông Hà trở thành đô thị loại II; triển khai tổ chức thực hiện có hiệu quả các nội dung liên quan về chủ đề năm 202</w:t>
      </w:r>
      <w:r w:rsidR="00B156AB" w:rsidRPr="00BF5B3B">
        <w:rPr>
          <w:color w:val="000000"/>
          <w:szCs w:val="28"/>
          <w:lang w:val="nl-NL"/>
        </w:rPr>
        <w:t>1</w:t>
      </w:r>
      <w:r w:rsidRPr="00BF5B3B">
        <w:rPr>
          <w:i/>
          <w:color w:val="000000"/>
          <w:szCs w:val="28"/>
          <w:lang w:val="nl-NL"/>
        </w:rPr>
        <w:t xml:space="preserve"> “Quy hoạch, giải phóng mặt bằng và </w:t>
      </w:r>
      <w:r w:rsidR="00B156AB" w:rsidRPr="00BF5B3B">
        <w:rPr>
          <w:i/>
          <w:color w:val="000000"/>
          <w:szCs w:val="28"/>
          <w:lang w:val="nl-NL"/>
        </w:rPr>
        <w:t xml:space="preserve">chỉnh trang </w:t>
      </w:r>
      <w:r w:rsidRPr="00BF5B3B">
        <w:rPr>
          <w:i/>
          <w:color w:val="000000"/>
          <w:szCs w:val="28"/>
          <w:lang w:val="nl-NL"/>
        </w:rPr>
        <w:t>đô thị”</w:t>
      </w:r>
      <w:r w:rsidRPr="00BF5B3B">
        <w:rPr>
          <w:color w:val="000000"/>
          <w:szCs w:val="28"/>
          <w:lang w:val="nl-NL"/>
        </w:rPr>
        <w:t>;t</w:t>
      </w:r>
      <w:r w:rsidR="00B156AB" w:rsidRPr="00BF5B3B">
        <w:rPr>
          <w:color w:val="000000"/>
          <w:szCs w:val="28"/>
          <w:lang w:val="nl-NL"/>
        </w:rPr>
        <w:t xml:space="preserve">ăng cường </w:t>
      </w:r>
      <w:r w:rsidRPr="00BF5B3B">
        <w:rPr>
          <w:color w:val="000000"/>
          <w:szCs w:val="28"/>
          <w:lang w:val="nl-NL"/>
        </w:rPr>
        <w:t>kiểm tra quản lý quy hoạch, quản lý đô thị. T</w:t>
      </w:r>
      <w:r w:rsidRPr="00BF5B3B">
        <w:rPr>
          <w:color w:val="000000"/>
          <w:szCs w:val="28"/>
          <w:lang w:val="it-IT"/>
        </w:rPr>
        <w:t>ổ chức triển khai thực hiện hoàn thành tốt các đầu việc được UBND thành phố giao;</w:t>
      </w:r>
      <w:r w:rsidRPr="00BF5B3B">
        <w:rPr>
          <w:snapToGrid w:val="0"/>
          <w:color w:val="000000"/>
          <w:szCs w:val="28"/>
          <w:lang w:val="it-IT"/>
        </w:rPr>
        <w:t>thực hiện tốt</w:t>
      </w:r>
      <w:r w:rsidR="00FA1F9A">
        <w:rPr>
          <w:snapToGrid w:val="0"/>
          <w:color w:val="000000"/>
          <w:szCs w:val="28"/>
          <w:lang w:val="it-IT"/>
        </w:rPr>
        <w:t xml:space="preserve"> công tác</w:t>
      </w:r>
      <w:r w:rsidRPr="00BF5B3B">
        <w:rPr>
          <w:snapToGrid w:val="0"/>
          <w:color w:val="000000"/>
          <w:szCs w:val="28"/>
          <w:lang w:val="it-IT"/>
        </w:rPr>
        <w:t xml:space="preserve"> quy hoạch, kế hoạch sử dụng đất, công tác chỉnh lý biến động đất đai và lưu trữ. </w:t>
      </w:r>
      <w:r w:rsidR="00B156AB" w:rsidRPr="00BF5B3B">
        <w:rPr>
          <w:color w:val="000000"/>
          <w:szCs w:val="28"/>
          <w:lang w:val="nl-NL"/>
        </w:rPr>
        <w:t>T</w:t>
      </w:r>
      <w:r w:rsidRPr="00BF5B3B">
        <w:rPr>
          <w:snapToGrid w:val="0"/>
          <w:color w:val="000000"/>
          <w:szCs w:val="28"/>
          <w:lang w:val="it-IT"/>
        </w:rPr>
        <w:t xml:space="preserve">ăng cường </w:t>
      </w:r>
      <w:r w:rsidR="00B156AB" w:rsidRPr="00BF5B3B">
        <w:rPr>
          <w:snapToGrid w:val="0"/>
          <w:color w:val="000000"/>
          <w:szCs w:val="28"/>
          <w:lang w:val="it-IT"/>
        </w:rPr>
        <w:t xml:space="preserve">tham mưu </w:t>
      </w:r>
      <w:r w:rsidRPr="00BF5B3B">
        <w:rPr>
          <w:snapToGrid w:val="0"/>
          <w:color w:val="000000"/>
          <w:szCs w:val="28"/>
          <w:lang w:val="it-IT"/>
        </w:rPr>
        <w:t>quản lý đất đai, chôn cất mồ mã, xây dựng lăng mộ và quản lý môi trường</w:t>
      </w:r>
      <w:r w:rsidRPr="00BF5B3B">
        <w:rPr>
          <w:color w:val="000000"/>
          <w:szCs w:val="28"/>
          <w:lang w:val="es-PE"/>
        </w:rPr>
        <w:t>. Áp dụng, sử dụng có hiệu quả phần mềm một cửa điện tử, nâng cao chất lượng giải quyết thủ tục hành chính về đất đai và môi trường</w:t>
      </w:r>
      <w:r w:rsidR="00B156AB" w:rsidRPr="00BF5B3B">
        <w:rPr>
          <w:color w:val="000000"/>
          <w:szCs w:val="28"/>
          <w:lang w:val="es-PE"/>
        </w:rPr>
        <w:t xml:space="preserve">. </w:t>
      </w:r>
    </w:p>
    <w:p w:rsidR="007B17A0" w:rsidRPr="00BF5B3B" w:rsidRDefault="007B17A0" w:rsidP="00BF5B3B">
      <w:pPr>
        <w:pStyle w:val="BodyTextIndent"/>
        <w:spacing w:after="0" w:line="360" w:lineRule="exact"/>
        <w:ind w:left="0" w:firstLine="567"/>
        <w:jc w:val="both"/>
        <w:rPr>
          <w:color w:val="000000"/>
          <w:lang w:val="es-PE"/>
        </w:rPr>
      </w:pPr>
      <w:r w:rsidRPr="00BF5B3B">
        <w:rPr>
          <w:i/>
          <w:color w:val="000000"/>
          <w:lang w:val="es-PE"/>
        </w:rPr>
        <w:t>* Đối với nhóm thuộc lĩnh vực văn hóa – xã hội</w:t>
      </w:r>
      <w:r w:rsidRPr="00BF5B3B">
        <w:rPr>
          <w:color w:val="000000"/>
          <w:lang w:val="es-PE"/>
        </w:rPr>
        <w:t xml:space="preserve">: Các đơn vị bám sát các nội dung ký cam kết trách nhiệm với BTV Thành ủy để gắn việc thực hiện các chỉ tiêu, nhiệm vụ thuộc ngành lĩnh vực với đơn vị mình; kịp thời tham mưu UBND thành phố chỉ đạo thực hiện các nhiệm vụ: </w:t>
      </w:r>
    </w:p>
    <w:p w:rsidR="007B17A0" w:rsidRPr="00BF5B3B" w:rsidRDefault="007B17A0" w:rsidP="00BF5B3B">
      <w:pPr>
        <w:pStyle w:val="BodyTextIndent"/>
        <w:spacing w:after="0" w:line="360" w:lineRule="exact"/>
        <w:ind w:left="0" w:firstLine="567"/>
        <w:jc w:val="both"/>
        <w:rPr>
          <w:color w:val="000000"/>
          <w:szCs w:val="28"/>
          <w:lang w:val="it-IT"/>
        </w:rPr>
      </w:pPr>
      <w:r w:rsidRPr="00BF5B3B">
        <w:rPr>
          <w:i/>
          <w:color w:val="000000"/>
          <w:lang w:val="nl-NL"/>
        </w:rPr>
        <w:t>Phòng Văn hóa – Thông tin thành phố</w:t>
      </w:r>
      <w:r w:rsidRPr="00BF5B3B">
        <w:rPr>
          <w:color w:val="000000"/>
          <w:lang w:val="nl-NL"/>
        </w:rPr>
        <w:t xml:space="preserve"> bám sát </w:t>
      </w:r>
      <w:r w:rsidR="004745EF" w:rsidRPr="00BF5B3B">
        <w:rPr>
          <w:color w:val="000000"/>
          <w:lang w:val="nl-NL"/>
        </w:rPr>
        <w:t>3</w:t>
      </w:r>
      <w:r w:rsidRPr="00BF5B3B">
        <w:rPr>
          <w:color w:val="000000"/>
          <w:lang w:val="nl-NL"/>
        </w:rPr>
        <w:t xml:space="preserve"> nội dung cam kết để tham mưu </w:t>
      </w:r>
      <w:r w:rsidRPr="00BF5B3B">
        <w:rPr>
          <w:color w:val="000000"/>
          <w:szCs w:val="28"/>
          <w:lang w:val="pt-BR"/>
        </w:rPr>
        <w:t>thực hiện tốt các chỉ tiêu nhiệm vụ theo ngành lĩnh vực của đơn vị</w:t>
      </w:r>
      <w:r w:rsidRPr="00BF5B3B">
        <w:rPr>
          <w:color w:val="000000"/>
          <w:lang w:val="nl-NL"/>
        </w:rPr>
        <w:t xml:space="preserve">; </w:t>
      </w:r>
      <w:r w:rsidRPr="00BF5B3B">
        <w:rPr>
          <w:color w:val="000000"/>
          <w:szCs w:val="28"/>
          <w:lang w:val="it-IT"/>
        </w:rPr>
        <w:t>triển khai tốt</w:t>
      </w:r>
      <w:r w:rsidR="004745EF" w:rsidRPr="00BF5B3B">
        <w:rPr>
          <w:color w:val="000000"/>
          <w:szCs w:val="28"/>
          <w:lang w:val="sv-SE"/>
        </w:rPr>
        <w:t xml:space="preserve">các </w:t>
      </w:r>
      <w:r w:rsidRPr="00BF5B3B">
        <w:rPr>
          <w:color w:val="000000"/>
          <w:szCs w:val="28"/>
          <w:lang w:val="sv-SE"/>
        </w:rPr>
        <w:t xml:space="preserve">kế hoạch ứng dụng CNTT gắn với </w:t>
      </w:r>
      <w:r w:rsidR="004745EF" w:rsidRPr="00BF5B3B">
        <w:rPr>
          <w:color w:val="000000"/>
          <w:szCs w:val="28"/>
          <w:lang w:val="sv-SE"/>
        </w:rPr>
        <w:t>cải cách hành chính</w:t>
      </w:r>
      <w:r w:rsidRPr="00BF5B3B">
        <w:rPr>
          <w:color w:val="000000"/>
          <w:szCs w:val="28"/>
          <w:lang w:val="sv-SE"/>
        </w:rPr>
        <w:t xml:space="preserve">; </w:t>
      </w:r>
      <w:r w:rsidRPr="00BF5B3B">
        <w:rPr>
          <w:color w:val="000000"/>
          <w:szCs w:val="28"/>
          <w:lang w:val="it-IT"/>
        </w:rPr>
        <w:t>kế hoạch xây dựng phường đạt chuẩn văn minh, tuyến phố văn minh đô thị và tăng cường công tác quản lý nhà nước về các hoạt động văn hóa trên địa bàn thành phố.</w:t>
      </w:r>
      <w:r w:rsidR="004745EF" w:rsidRPr="00BF5B3B">
        <w:rPr>
          <w:color w:val="000000"/>
          <w:szCs w:val="28"/>
          <w:lang w:val="it-IT"/>
        </w:rPr>
        <w:t xml:space="preserve"> X</w:t>
      </w:r>
      <w:r w:rsidR="004745EF" w:rsidRPr="00BF5B3B">
        <w:rPr>
          <w:color w:val="000000"/>
          <w:lang w:val="pt-BR"/>
        </w:rPr>
        <w:t>ây dựng và triển khai Đề án xây dựng đô thị thông minh thành phố Đông Hà giai đoạn 2021-2025, định hướng đến năm 2030.</w:t>
      </w:r>
    </w:p>
    <w:p w:rsidR="007B17A0" w:rsidRPr="00BF5B3B" w:rsidRDefault="007B17A0" w:rsidP="00BF5B3B">
      <w:pPr>
        <w:pStyle w:val="BodyTextIndent"/>
        <w:spacing w:after="0" w:line="360" w:lineRule="exact"/>
        <w:ind w:left="0" w:firstLine="567"/>
        <w:jc w:val="both"/>
        <w:rPr>
          <w:color w:val="000000"/>
          <w:lang w:val="nl-NL"/>
        </w:rPr>
      </w:pPr>
      <w:r w:rsidRPr="00BF5B3B">
        <w:rPr>
          <w:i/>
          <w:color w:val="000000"/>
          <w:lang w:val="nl-NL"/>
        </w:rPr>
        <w:t>Phòng Giáo dục &amp; đào tạo thành phố:</w:t>
      </w:r>
      <w:r w:rsidRPr="00BF5B3B">
        <w:rPr>
          <w:color w:val="000000"/>
          <w:lang w:val="nl-NL"/>
        </w:rPr>
        <w:t xml:space="preserve"> Bám sát </w:t>
      </w:r>
      <w:r w:rsidR="004745EF" w:rsidRPr="00BF5B3B">
        <w:rPr>
          <w:color w:val="000000"/>
          <w:lang w:val="nl-NL"/>
        </w:rPr>
        <w:t>3</w:t>
      </w:r>
      <w:r w:rsidRPr="00BF5B3B">
        <w:rPr>
          <w:color w:val="000000"/>
          <w:lang w:val="nl-NL"/>
        </w:rPr>
        <w:t xml:space="preserve"> nội dung, đầu việc đã ký cam kết với Ban T</w:t>
      </w:r>
      <w:r w:rsidR="004745EF" w:rsidRPr="00BF5B3B">
        <w:rPr>
          <w:color w:val="000000"/>
          <w:lang w:val="nl-NL"/>
        </w:rPr>
        <w:t>hường vụ Thành ủy trong năm 2021</w:t>
      </w:r>
      <w:r w:rsidRPr="00BF5B3B">
        <w:rPr>
          <w:color w:val="000000"/>
          <w:lang w:val="nl-NL"/>
        </w:rPr>
        <w:t xml:space="preserve"> kịp thời tham mưu các kế hoạch về phát triển giáo dục và đào tạo thành phố đến năm 2021; kế hoạch triển khai thực hiện chương trình giáo dục phổ thông sách giáo khoa mới đến năm 2025; nâng cao chất lượng giáo dục mũi nhọn và đại trà về số lượng và chất lượng; đẩy nhanh tiến độ xây dựng trường chuẩn quốc gia và thực hiện Đề án phát triển giáo dục – đào tạo của thành phố; chỉ đạo sắp xếp hợp lí các đơn vị sự nghiệp công lập và đội ngũ cán bộ giáo viên nhân viên toàn ngành.</w:t>
      </w:r>
    </w:p>
    <w:p w:rsidR="004745EF" w:rsidRPr="00BF5B3B" w:rsidRDefault="007B17A0" w:rsidP="00BF5B3B">
      <w:pPr>
        <w:pStyle w:val="BodyTextIndent"/>
        <w:spacing w:after="0" w:line="360" w:lineRule="exact"/>
        <w:ind w:left="0" w:firstLine="567"/>
        <w:jc w:val="both"/>
        <w:rPr>
          <w:lang w:val="nl-NL"/>
        </w:rPr>
      </w:pPr>
      <w:r w:rsidRPr="00BF5B3B">
        <w:rPr>
          <w:i/>
          <w:color w:val="000000"/>
          <w:lang w:val="nl-NL"/>
        </w:rPr>
        <w:t>Phòng Lao động Thương binh và xã hội thành phố</w:t>
      </w:r>
      <w:r w:rsidRPr="00BF5B3B">
        <w:rPr>
          <w:color w:val="000000"/>
          <w:lang w:val="nl-NL"/>
        </w:rPr>
        <w:t xml:space="preserve">: trên cơ sở 03 nội dung ký cam kết </w:t>
      </w:r>
      <w:r w:rsidR="004745EF" w:rsidRPr="00BF5B3B">
        <w:rPr>
          <w:color w:val="000000"/>
          <w:lang w:val="nl-NL"/>
        </w:rPr>
        <w:t>tập trung</w:t>
      </w:r>
      <w:r w:rsidRPr="00BF5B3B">
        <w:rPr>
          <w:color w:val="000000"/>
          <w:lang w:val="nl-NL"/>
        </w:rPr>
        <w:t xml:space="preserve"> triển khai thực hiện cơ bản đã hoàn thành các nội dungđề ra. </w:t>
      </w:r>
      <w:r w:rsidR="004745EF" w:rsidRPr="00BF5B3B">
        <w:rPr>
          <w:lang w:val="nl-NL"/>
        </w:rPr>
        <w:t>Tham mưu giải quyết kịp thời, chính xác các chế độ chính sách đối với người có công, bảo trợ xã hội, trẻ em, hộ nghèo, hộ cận nghèo trên địa bàn thành phố. Tuyên truyền phổ biến các chế độ chính sách đối với người có công và bảo trợ xã hội, người nghèo; Phối hợp với tổ chức chính trị - xã hội thành phố vận động xã hội hóa công tác giảm nghèo, đỡ đầu hộ nghèo, hộ chính sách, không để gia đình người có công có mức sống thấp hơn mức trung bình chung của thành phố. Thực hiện có hiệu quả công tác đào tạo nghề gắn với giải quyết việc làm, xuất khẩu lao động trên địa bàn thành phố. Tham mưu xây dựng</w:t>
      </w:r>
      <w:r w:rsidR="00FA1F9A">
        <w:rPr>
          <w:lang w:val="nl-NL"/>
        </w:rPr>
        <w:t>, ban hành và bước đầu triển khai</w:t>
      </w:r>
      <w:r w:rsidR="004745EF" w:rsidRPr="00BF5B3B">
        <w:rPr>
          <w:lang w:val="nl-NL"/>
        </w:rPr>
        <w:t xml:space="preserve"> Đề án </w:t>
      </w:r>
      <w:r w:rsidR="004745EF" w:rsidRPr="00BF5B3B">
        <w:rPr>
          <w:i/>
          <w:lang w:val="nl-NL"/>
        </w:rPr>
        <w:t xml:space="preserve">“Hỗ trợ cho vay giải quyết việc làm </w:t>
      </w:r>
      <w:r w:rsidR="00FA1F9A">
        <w:rPr>
          <w:i/>
          <w:lang w:val="nl-NL"/>
        </w:rPr>
        <w:t>và giảm nghèo bền vững giai đoạn 2021-2025</w:t>
      </w:r>
      <w:r w:rsidR="004745EF" w:rsidRPr="00BF5B3B">
        <w:rPr>
          <w:i/>
          <w:lang w:val="nl-NL"/>
        </w:rPr>
        <w:t>”.</w:t>
      </w:r>
    </w:p>
    <w:p w:rsidR="004745EF" w:rsidRPr="00BF5B3B" w:rsidRDefault="007B17A0" w:rsidP="00BF5B3B">
      <w:pPr>
        <w:pStyle w:val="BodyTextIndent"/>
        <w:spacing w:after="0" w:line="360" w:lineRule="exact"/>
        <w:ind w:left="0" w:firstLine="567"/>
        <w:jc w:val="both"/>
      </w:pPr>
      <w:r w:rsidRPr="00BF5B3B">
        <w:rPr>
          <w:i/>
          <w:color w:val="000000"/>
          <w:lang w:val="nl-NL"/>
        </w:rPr>
        <w:lastRenderedPageBreak/>
        <w:t>Phòng Y tế thành phố:</w:t>
      </w:r>
      <w:r w:rsidRPr="00BF5B3B">
        <w:rPr>
          <w:color w:val="000000"/>
          <w:szCs w:val="28"/>
        </w:rPr>
        <w:t>Căn cứ vào chức năng, nhiệm vụ của mình, bám sát 0</w:t>
      </w:r>
      <w:r w:rsidR="004745EF" w:rsidRPr="00BF5B3B">
        <w:rPr>
          <w:color w:val="000000"/>
          <w:szCs w:val="28"/>
        </w:rPr>
        <w:t>3</w:t>
      </w:r>
      <w:r w:rsidRPr="00BF5B3B">
        <w:rPr>
          <w:color w:val="000000"/>
          <w:szCs w:val="28"/>
        </w:rPr>
        <w:t xml:space="preserve"> nội dung cam kết với Ban Thường vụ Thành ủy để tham mưu UBND thành phố </w:t>
      </w:r>
      <w:r w:rsidR="00AF7691" w:rsidRPr="00BF5B3B">
        <w:rPr>
          <w:color w:val="000000"/>
          <w:szCs w:val="28"/>
        </w:rPr>
        <w:t xml:space="preserve">chỉ đạo </w:t>
      </w:r>
      <w:r w:rsidRPr="00BF5B3B">
        <w:rPr>
          <w:color w:val="000000"/>
          <w:szCs w:val="28"/>
        </w:rPr>
        <w:t>quản lý hoạt động y tế trên địa bàn đảm bảo. Trọng tâm là tham mưu Ban Chỉ đạo</w:t>
      </w:r>
      <w:r w:rsidR="00AF7691" w:rsidRPr="00BF5B3B">
        <w:rPr>
          <w:color w:val="000000"/>
          <w:szCs w:val="28"/>
        </w:rPr>
        <w:t xml:space="preserve"> phòng, chống Covid-19</w:t>
      </w:r>
      <w:r w:rsidRPr="00BF5B3B">
        <w:rPr>
          <w:color w:val="000000"/>
          <w:szCs w:val="28"/>
        </w:rPr>
        <w:t xml:space="preserve"> thành phố chủ động các giải pháp chỉ đạo thực hiện tốt công tác phòng, chống dịch Covid-19; huy động cán bộ, viên chức toàn ngành tham gia công tác phòng, chống dịch đạt hiệu quả cao;</w:t>
      </w:r>
      <w:r w:rsidR="004745EF" w:rsidRPr="00BF5B3B">
        <w:t>tham mưu triển khai tốt công tác khám chữa bệnh, đáp ứng nhu cầu khám chữa bệnh của nhân dân trên địa.</w:t>
      </w:r>
    </w:p>
    <w:p w:rsidR="007B17A0" w:rsidRPr="00BF5B3B" w:rsidRDefault="007B17A0" w:rsidP="00BF5B3B">
      <w:pPr>
        <w:spacing w:line="360" w:lineRule="exact"/>
        <w:ind w:firstLine="567"/>
        <w:jc w:val="both"/>
        <w:rPr>
          <w:color w:val="000000"/>
          <w:lang w:val="nl-NL"/>
        </w:rPr>
      </w:pPr>
      <w:r w:rsidRPr="00BF5B3B">
        <w:rPr>
          <w:i/>
          <w:color w:val="000000"/>
          <w:lang w:val="nl-NL"/>
        </w:rPr>
        <w:t>* Đối với nhóm thuộc lĩnh vực xây dựng chính quyền, cải cách hành chính:</w:t>
      </w:r>
    </w:p>
    <w:p w:rsidR="002151D1"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Cs/>
          <w:color w:val="000000"/>
        </w:rPr>
      </w:pPr>
      <w:r w:rsidRPr="00BF5B3B">
        <w:rPr>
          <w:color w:val="000000"/>
          <w:lang w:val="nl-NL"/>
        </w:rPr>
        <w:t xml:space="preserve">Phòng Nội vụ và Văn phòng HĐND &amp; UBND thành phố đã triển khai thực hiện đạt nhiều kết quả trong 12 nhiệm vụ, đầu việc cam kết với Ban Thường vụ Thành ủy. </w:t>
      </w:r>
      <w:r w:rsidR="002151D1" w:rsidRPr="00BF5B3B">
        <w:rPr>
          <w:color w:val="000000"/>
        </w:rPr>
        <w:t xml:space="preserve">Tham mưu thực hiện tốt công tác bầu cử Đại biểu Quốc hội Khóa XV và đại biểu Hội đồng nhân dân các cấp nhiệm kỳ 2021-2026. Tham mưu sắp xếp, kiện toàn các chức danh lãnh đạo tại các cơ quan chuyên môn, đơn vị sự nghiệp, UBND các phường; </w:t>
      </w:r>
      <w:r w:rsidR="002151D1" w:rsidRPr="00BF5B3B">
        <w:rPr>
          <w:color w:val="000000"/>
          <w:lang w:val="nl-NL"/>
        </w:rPr>
        <w:t>tuyển dụng viên chức các đơn vị sự nghiệp công lập;  thực</w:t>
      </w:r>
      <w:r w:rsidR="002151D1" w:rsidRPr="00BF5B3B">
        <w:rPr>
          <w:color w:val="000000"/>
        </w:rPr>
        <w:t xml:space="preserve"> hiện kế hoạch đào tạo, bồi dưỡng và các chế độ chính sách liên quan đến cán bộ, công chức, viên chức, người lao động; </w:t>
      </w:r>
      <w:r w:rsidR="002151D1" w:rsidRPr="00BF5B3B">
        <w:rPr>
          <w:bCs/>
          <w:color w:val="000000"/>
        </w:rPr>
        <w:t>thực hiện các nhiệm vụ về công tác cải cách hành chính, xây dựng kế hoạch cải cách hành chính nhà nước giai đoạn 2021 - 2030.</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snapToGrid w:val="0"/>
          <w:color w:val="000000"/>
          <w:lang w:val="it-IT"/>
        </w:rPr>
      </w:pPr>
      <w:r w:rsidRPr="00BF5B3B">
        <w:rPr>
          <w:snapToGrid w:val="0"/>
          <w:color w:val="000000"/>
          <w:lang w:val="it-IT"/>
        </w:rPr>
        <w:t xml:space="preserve">Căn cứ chức năng, nhiệm vụ của mình, Văn  phòng HĐND&amp;UBND thành phố thực hiện tốt công tác tham mưu, phục vụ công tác giám sát, chỉ đạo, điều hành của HĐND&amp; UBND thành phố; tham mưu triển khai kịp thời các Kết luận của Thành ủy; Nghị quyết của HĐND thành phố; tham mưu xử lý </w:t>
      </w:r>
      <w:r w:rsidR="002151D1" w:rsidRPr="00BF5B3B">
        <w:rPr>
          <w:snapToGrid w:val="0"/>
          <w:color w:val="000000"/>
          <w:lang w:val="it-IT"/>
        </w:rPr>
        <w:t xml:space="preserve">hơn </w:t>
      </w:r>
      <w:r w:rsidRPr="00BF5B3B">
        <w:rPr>
          <w:snapToGrid w:val="0"/>
          <w:color w:val="000000"/>
          <w:lang w:val="it-IT"/>
        </w:rPr>
        <w:t>7.</w:t>
      </w:r>
      <w:r w:rsidR="002151D1" w:rsidRPr="00BF5B3B">
        <w:rPr>
          <w:snapToGrid w:val="0"/>
          <w:color w:val="000000"/>
          <w:lang w:val="it-IT"/>
        </w:rPr>
        <w:t>000</w:t>
      </w:r>
      <w:r w:rsidRPr="00BF5B3B">
        <w:rPr>
          <w:snapToGrid w:val="0"/>
          <w:color w:val="000000"/>
          <w:lang w:val="it-IT"/>
        </w:rPr>
        <w:t xml:space="preserve"> văn bản chỉ đạo, điều hành các loại; theo dõi tiến độ, đôn đốc các đơn vị thực hiện nhiệm vụ UBND thành phố giao; kịp thời tham mưu chỉ đạo các đơn vị thực hiện công việc chậm tiến độ, </w:t>
      </w:r>
      <w:r w:rsidRPr="00BF5B3B">
        <w:rPr>
          <w:color w:val="000000"/>
          <w:lang w:val="fi-FI"/>
        </w:rPr>
        <w:t>đặc biệt là tiến độ và hiệu quả thực hiện giải quyết thủ tục hành chính theo thẩm quyền;</w:t>
      </w:r>
      <w:r w:rsidRPr="00BF5B3B">
        <w:rPr>
          <w:snapToGrid w:val="0"/>
          <w:color w:val="000000"/>
          <w:lang w:val="it-IT"/>
        </w:rPr>
        <w:t xml:space="preserve"> tham mưu đẩy mạnh ứng dụng công nghệ thông tin phục vụ công tác và hoạt động chuyên môn; nâng cao chất lượng công tác cải cách thủ tục hành chính, tiếp công dân, giải quyết đơn, thưtheo đúng thẩm quyền quy định.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i/>
          <w:color w:val="000000"/>
          <w:lang w:val="nl-NL"/>
        </w:rPr>
      </w:pPr>
      <w:r w:rsidRPr="00BF5B3B">
        <w:rPr>
          <w:i/>
          <w:color w:val="000000"/>
          <w:lang w:val="nl-NL"/>
        </w:rPr>
        <w:t xml:space="preserve">* Đối với nhóm thuộc lĩnh vựcnội chính: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szCs w:val="28"/>
          <w:lang w:val="fi-FI"/>
        </w:rPr>
      </w:pPr>
      <w:r w:rsidRPr="00BF5B3B">
        <w:rPr>
          <w:color w:val="000000"/>
          <w:lang w:val="fi-FI"/>
        </w:rPr>
        <w:t xml:space="preserve">- Các Phòng Tư pháp, Thanh tra thành phố đã triển khai </w:t>
      </w:r>
      <w:r w:rsidRPr="00BF5B3B">
        <w:rPr>
          <w:color w:val="000000"/>
          <w:lang w:val="nl-NL"/>
        </w:rPr>
        <w:t xml:space="preserve">thực hiện </w:t>
      </w:r>
      <w:r w:rsidR="002151D1" w:rsidRPr="00BF5B3B">
        <w:rPr>
          <w:color w:val="000000"/>
          <w:lang w:val="nl-NL"/>
        </w:rPr>
        <w:t>02</w:t>
      </w:r>
      <w:r w:rsidRPr="00BF5B3B">
        <w:rPr>
          <w:color w:val="000000"/>
          <w:lang w:val="nl-NL"/>
        </w:rPr>
        <w:t xml:space="preserve"> đầu việc cam kết với Ban Thường vụ Thành ủy. </w:t>
      </w:r>
      <w:r w:rsidR="002151D1" w:rsidRPr="00BF5B3B">
        <w:rPr>
          <w:color w:val="000000"/>
          <w:lang w:val="nl-NL"/>
        </w:rPr>
        <w:t>Tham mưu n</w:t>
      </w:r>
      <w:r w:rsidR="002151D1" w:rsidRPr="00BF5B3B">
        <w:t>âng cao hiệu quả công tác quản lý nhà nước về phổ biến, giáo dục pháp luật. Tiếp tục đổi mới hình thức phổ biến, tuyên truyền pháp luật, chú trọng hình thức có sức lan toả trong nhân dân. Xây dựng cơ sở dữ liệu hộ tịch và triển khai chứng thực điện tử.</w:t>
      </w:r>
      <w:r w:rsidRPr="00BF5B3B">
        <w:rPr>
          <w:color w:val="000000"/>
          <w:szCs w:val="28"/>
        </w:rPr>
        <w:t>T</w:t>
      </w:r>
      <w:r w:rsidRPr="00BF5B3B">
        <w:rPr>
          <w:color w:val="000000"/>
          <w:szCs w:val="28"/>
          <w:lang w:val="fi-FI"/>
        </w:rPr>
        <w:t>ham mưu giải quyết các vụ việc, đơn thư khiếu nại, tố cáo theo đúng thẩm quyền quy định; đẩy mạnh công tác thanh tra việc chấp hành pháp luật về quản lý tài chính và đầu tư xây dựng cơ bản, t</w:t>
      </w:r>
      <w:r w:rsidRPr="00BF5B3B">
        <w:rPr>
          <w:color w:val="000000"/>
          <w:szCs w:val="28"/>
          <w:lang w:val="vi-VN"/>
        </w:rPr>
        <w:t xml:space="preserve">hanh tra </w:t>
      </w:r>
      <w:r w:rsidRPr="00BF5B3B">
        <w:rPr>
          <w:color w:val="000000"/>
          <w:szCs w:val="28"/>
          <w:lang w:val="fi-FI"/>
        </w:rPr>
        <w:t>trách nhiệm của thủ trưởng trong việc chấp hành pháp luật về khiếu nại, tố cáo và phòng chống tham nhũng.</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nl-NL"/>
        </w:rPr>
      </w:pPr>
      <w:r w:rsidRPr="00BF5B3B">
        <w:rPr>
          <w:i/>
          <w:szCs w:val="28"/>
          <w:lang w:val="fi-FI"/>
        </w:rPr>
        <w:t>- Ban Chỉ huy Quân sự thành phố:</w:t>
      </w:r>
      <w:r w:rsidRPr="00BF5B3B">
        <w:rPr>
          <w:color w:val="000000"/>
          <w:szCs w:val="28"/>
          <w:lang w:val="fi-FI"/>
        </w:rPr>
        <w:t xml:space="preserve"> Tích cực tham mưu Thành ủy, UBND thành phố lãnh đạo, chỉ đạo thực hiện các nhiệm vụ quân sự - quốc phòng địa phương; duy trì nghiêm chế độ trực sẵn sàng chiến đấu, đặc biệt là phối hợp điều động lực lượng tham gia tốt công tác phòng, chống dịch Covid-19</w:t>
      </w:r>
      <w:r w:rsidRPr="00BF5B3B">
        <w:rPr>
          <w:color w:val="000000"/>
          <w:lang w:val="nl-NL"/>
        </w:rPr>
        <w:t xml:space="preserve">; phối hợp các đơn vị liên </w:t>
      </w:r>
      <w:r w:rsidRPr="00BF5B3B">
        <w:rPr>
          <w:color w:val="000000"/>
          <w:lang w:val="nl-NL"/>
        </w:rPr>
        <w:lastRenderedPageBreak/>
        <w:t xml:space="preserve">quan tham mưu lãnh đạo thành phố chỉ đạo xử lý tốt các tình huống xảy ra, không để bị động bất ngờ.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szCs w:val="28"/>
        </w:rPr>
      </w:pPr>
      <w:r w:rsidRPr="00BF5B3B">
        <w:rPr>
          <w:i/>
          <w:color w:val="000000"/>
          <w:szCs w:val="28"/>
          <w:lang w:val="nl-NL"/>
        </w:rPr>
        <w:t>- Công an thành phố:</w:t>
      </w:r>
      <w:r w:rsidRPr="00BF5B3B">
        <w:rPr>
          <w:color w:val="000000"/>
          <w:szCs w:val="28"/>
          <w:lang w:val="nl-NL"/>
        </w:rPr>
        <w:t xml:space="preserve"> Bám sát </w:t>
      </w:r>
      <w:r w:rsidR="00546833" w:rsidRPr="00BF5B3B">
        <w:rPr>
          <w:color w:val="000000"/>
          <w:szCs w:val="28"/>
          <w:lang w:val="nl-NL"/>
        </w:rPr>
        <w:t>05</w:t>
      </w:r>
      <w:r w:rsidRPr="00BF5B3B">
        <w:rPr>
          <w:color w:val="000000"/>
          <w:szCs w:val="28"/>
          <w:lang w:val="nl-NL"/>
        </w:rPr>
        <w:t xml:space="preserve"> nội dung</w:t>
      </w:r>
      <w:r w:rsidR="00B34997">
        <w:rPr>
          <w:color w:val="000000"/>
          <w:szCs w:val="28"/>
          <w:lang w:val="nl-NL"/>
        </w:rPr>
        <w:t xml:space="preserve"> đã</w:t>
      </w:r>
      <w:r w:rsidRPr="00BF5B3B">
        <w:rPr>
          <w:color w:val="000000"/>
          <w:szCs w:val="28"/>
          <w:lang w:val="nl-NL"/>
        </w:rPr>
        <w:t xml:space="preserve"> ký kết trách nhiệm với Ban Thường vụ Thành ủy</w:t>
      </w:r>
      <w:r w:rsidR="00B34997">
        <w:rPr>
          <w:color w:val="000000"/>
          <w:szCs w:val="28"/>
          <w:lang w:val="nl-NL"/>
        </w:rPr>
        <w:t xml:space="preserve">, </w:t>
      </w:r>
      <w:r w:rsidRPr="00BF5B3B">
        <w:rPr>
          <w:color w:val="000000"/>
          <w:szCs w:val="28"/>
        </w:rPr>
        <w:t>Chương trình hành động của Đảng ủy, BGĐ Công an tỉnhvề đảm bảo ANTT</w:t>
      </w:r>
      <w:r w:rsidR="00B34997">
        <w:rPr>
          <w:color w:val="000000"/>
          <w:szCs w:val="28"/>
        </w:rPr>
        <w:t xml:space="preserve"> để triển khai thực hiện</w:t>
      </w:r>
      <w:r w:rsidR="007E7C5D" w:rsidRPr="00BF5B3B">
        <w:rPr>
          <w:color w:val="000000"/>
          <w:szCs w:val="28"/>
        </w:rPr>
        <w:t xml:space="preserve">; </w:t>
      </w:r>
      <w:r w:rsidRPr="00BF5B3B">
        <w:rPr>
          <w:color w:val="000000"/>
          <w:szCs w:val="28"/>
        </w:rPr>
        <w:t xml:space="preserve">phát huy cao vai trò trách nhiệm, tập trung lãnh </w:t>
      </w:r>
      <w:r w:rsidRPr="00BF5B3B">
        <w:rPr>
          <w:szCs w:val="28"/>
        </w:rPr>
        <w:t>đạo, chỉ đạo các mặt công tác trọng tâm</w:t>
      </w:r>
      <w:r w:rsidR="007E7C5D" w:rsidRPr="00BF5B3B">
        <w:rPr>
          <w:szCs w:val="28"/>
        </w:rPr>
        <w:t>; k</w:t>
      </w:r>
      <w:r w:rsidRPr="00BF5B3B">
        <w:rPr>
          <w:szCs w:val="28"/>
        </w:rPr>
        <w:t xml:space="preserve">ịp thời nắm tình hình, chủ động tham mưu giải quyết ổn định tình hình ANTT trên địa bàn, không để hình thành các điểm nóng, phức tạp. </w:t>
      </w:r>
      <w:r w:rsidR="007E7C5D" w:rsidRPr="00BF5B3B">
        <w:rPr>
          <w:szCs w:val="28"/>
        </w:rPr>
        <w:t xml:space="preserve">Nhất là việc chủ động </w:t>
      </w:r>
      <w:r w:rsidRPr="00BF5B3B">
        <w:rPr>
          <w:szCs w:val="28"/>
        </w:rPr>
        <w:t xml:space="preserve">bố trí lực lượng tham gia tuyến đầu đảm bảo </w:t>
      </w:r>
      <w:r w:rsidR="007E7C5D" w:rsidRPr="00BF5B3B">
        <w:rPr>
          <w:szCs w:val="28"/>
        </w:rPr>
        <w:t>tuyệt đối ANTT</w:t>
      </w:r>
      <w:r w:rsidRPr="00BF5B3B">
        <w:rPr>
          <w:szCs w:val="28"/>
        </w:rPr>
        <w:t xml:space="preserve"> trong phòng, chống dịch Covid-19 </w:t>
      </w:r>
      <w:r w:rsidRPr="00BF5B3B">
        <w:rPr>
          <w:szCs w:val="28"/>
          <w:lang w:val="fi-FI"/>
        </w:rPr>
        <w:t>và thời điểm diễn ra Đại hội lần thứ XIII</w:t>
      </w:r>
      <w:r w:rsidR="002151D1" w:rsidRPr="00BF5B3B">
        <w:rPr>
          <w:szCs w:val="28"/>
          <w:lang w:val="fi-FI"/>
        </w:rPr>
        <w:t xml:space="preserve"> của Đảng</w:t>
      </w:r>
      <w:r w:rsidR="00E814A8">
        <w:rPr>
          <w:szCs w:val="28"/>
          <w:lang w:val="fi-FI"/>
        </w:rPr>
        <w:t>,</w:t>
      </w:r>
      <w:r w:rsidR="002151D1" w:rsidRPr="00BF5B3B">
        <w:rPr>
          <w:szCs w:val="28"/>
          <w:lang w:val="fi-FI"/>
        </w:rPr>
        <w:t xml:space="preserve"> bầu cử đại biểu Quốc hội khóa XV và đại biểu HĐND các cấp nhiệm kỳ 2021 - 2026</w:t>
      </w:r>
      <w:r w:rsidRPr="00BF5B3B">
        <w:rPr>
          <w:szCs w:val="28"/>
          <w:lang w:val="fi-FI"/>
        </w:rPr>
        <w:t>.</w:t>
      </w:r>
      <w:r w:rsidRPr="00BF5B3B">
        <w:rPr>
          <w:szCs w:val="28"/>
        </w:rPr>
        <w:t xml:space="preserve">Triển khai </w:t>
      </w:r>
      <w:r w:rsidR="007E7C5D" w:rsidRPr="00BF5B3B">
        <w:rPr>
          <w:szCs w:val="28"/>
        </w:rPr>
        <w:t>các</w:t>
      </w:r>
      <w:r w:rsidRPr="00BF5B3B">
        <w:rPr>
          <w:szCs w:val="28"/>
        </w:rPr>
        <w:t xml:space="preserve"> biện pháp phòng ngừa và đấu tranh chống các loại tội phạm và tệ nạn xã hội.Đẩy mạnh công tác xây dựng lực lượng, nhất là công tác giáo dục chính trị tư tưởng.</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szCs w:val="28"/>
          <w:lang w:val="nl-NL"/>
        </w:rPr>
      </w:pPr>
      <w:r w:rsidRPr="00BF5B3B">
        <w:rPr>
          <w:color w:val="000000" w:themeColor="text1"/>
          <w:szCs w:val="28"/>
        </w:rPr>
        <w:t>- Viện Kiểm sát nhân dân thành phố</w:t>
      </w:r>
      <w:r w:rsidR="00E814A8">
        <w:rPr>
          <w:color w:val="000000" w:themeColor="text1"/>
          <w:szCs w:val="28"/>
        </w:rPr>
        <w:t xml:space="preserve">đã </w:t>
      </w:r>
      <w:r w:rsidR="00AF7691" w:rsidRPr="00BF5B3B">
        <w:rPr>
          <w:color w:val="000000" w:themeColor="text1"/>
          <w:szCs w:val="28"/>
        </w:rPr>
        <w:t>bám sát 2 nội dung cam kết</w:t>
      </w:r>
      <w:r w:rsidR="007E7C5D" w:rsidRPr="00BF5B3B">
        <w:rPr>
          <w:color w:val="000000" w:themeColor="text1"/>
          <w:szCs w:val="28"/>
        </w:rPr>
        <w:t xml:space="preserve">để triển khai phát động ký kết cho toàn bộ cán bộ, </w:t>
      </w:r>
      <w:r w:rsidR="003B1C3E" w:rsidRPr="00BF5B3B">
        <w:rPr>
          <w:color w:val="000000" w:themeColor="text1"/>
          <w:szCs w:val="28"/>
        </w:rPr>
        <w:t>công chức, người lao động của cơ quan</w:t>
      </w:r>
      <w:r w:rsidR="003B1C3E" w:rsidRPr="00BF5B3B">
        <w:rPr>
          <w:color w:val="000000" w:themeColor="text1"/>
          <w:szCs w:val="28"/>
          <w:lang w:val="nl-NL"/>
        </w:rPr>
        <w:t xml:space="preserve">; </w:t>
      </w:r>
      <w:r w:rsidR="007E7C5D" w:rsidRPr="00BF5B3B">
        <w:rPr>
          <w:color w:val="000000" w:themeColor="text1"/>
          <w:szCs w:val="28"/>
          <w:lang w:val="nl-NL"/>
        </w:rPr>
        <w:t>bám sát các quy định của pháp luật, của</w:t>
      </w:r>
      <w:r w:rsidR="007E7C5D" w:rsidRPr="00BF5B3B">
        <w:rPr>
          <w:szCs w:val="28"/>
          <w:lang w:val="nl-NL"/>
        </w:rPr>
        <w:t xml:space="preserve"> ngành, </w:t>
      </w:r>
      <w:r w:rsidR="007E7C5D" w:rsidRPr="00BF5B3B">
        <w:rPr>
          <w:szCs w:val="28"/>
          <w:lang w:val="pt-BR"/>
        </w:rPr>
        <w:t>c</w:t>
      </w:r>
      <w:r w:rsidR="007E7C5D" w:rsidRPr="00BF5B3B">
        <w:rPr>
          <w:rStyle w:val="Strong"/>
          <w:b w:val="0"/>
          <w:szCs w:val="28"/>
          <w:lang w:val="pt-BR"/>
        </w:rPr>
        <w:t xml:space="preserve">hủ động </w:t>
      </w:r>
      <w:r w:rsidR="007E7C5D" w:rsidRPr="00BF5B3B">
        <w:rPr>
          <w:bCs/>
          <w:szCs w:val="28"/>
          <w:lang w:val="pt-BR"/>
        </w:rPr>
        <w:t xml:space="preserve">phối hợp chặt chẽ với cơ quan điều tra, cơ quan hữu quan nâng cao chất lượng phân loại xử lý nguồn tin; </w:t>
      </w:r>
      <w:r w:rsidR="007E7C5D" w:rsidRPr="00BF5B3B">
        <w:rPr>
          <w:rStyle w:val="Bodytext3Char0"/>
          <w:i w:val="0"/>
          <w:sz w:val="28"/>
          <w:szCs w:val="28"/>
          <w:lang w:val="af-ZA" w:eastAsia="vi-VN"/>
        </w:rPr>
        <w:t xml:space="preserve">thực hiện đồng bộ, linh hoạt các quyền hạn của Viện kiểm sát để kịp thời phát hiện vi phạm. </w:t>
      </w:r>
      <w:r w:rsidR="007E7C5D" w:rsidRPr="00BF5B3B">
        <w:rPr>
          <w:szCs w:val="28"/>
          <w:lang w:val="af-ZA"/>
        </w:rPr>
        <w:t>Tập trung thực hiện các giải pháp để nâng cao chất lượng thực hành quyền công tố, kiểm sát việc khở</w:t>
      </w:r>
      <w:r w:rsidR="00E814A8">
        <w:rPr>
          <w:szCs w:val="28"/>
          <w:lang w:val="af-ZA"/>
        </w:rPr>
        <w:t>i tố, điều tra vụ án hình sự và</w:t>
      </w:r>
      <w:r w:rsidR="007E7C5D" w:rsidRPr="00BF5B3B">
        <w:rPr>
          <w:szCs w:val="28"/>
          <w:lang w:val="it-IT"/>
        </w:rPr>
        <w:t xml:space="preserve"> chất lượng truy tố. </w:t>
      </w:r>
      <w:r w:rsidR="007E7C5D" w:rsidRPr="00BF5B3B">
        <w:rPr>
          <w:szCs w:val="28"/>
        </w:rPr>
        <w:t xml:space="preserve">Nâng cao chất lượng kiểm sát hoạt động tư pháp; chỉ đạo kiểm sát </w:t>
      </w:r>
      <w:r w:rsidR="007E7C5D" w:rsidRPr="00BF5B3B">
        <w:rPr>
          <w:szCs w:val="28"/>
          <w:lang w:val="nl-NL"/>
        </w:rPr>
        <w:t xml:space="preserve">việc tạm giữ, tạm giam; kiểm sát chặt chẽ việc ra quyết định và tổ chức thi hành quyết định thi hành án; tăng cường lãnh đạo, chỉ đạo </w:t>
      </w:r>
      <w:r w:rsidR="007E7C5D" w:rsidRPr="00BF5B3B">
        <w:rPr>
          <w:szCs w:val="28"/>
          <w:lang w:val="fr-FR"/>
        </w:rPr>
        <w:t>công tác kiểm sát giải quyết các vụ án</w:t>
      </w:r>
      <w:r w:rsidR="007E7C5D" w:rsidRPr="00BF5B3B">
        <w:rPr>
          <w:szCs w:val="28"/>
          <w:lang w:val="vi-VN"/>
        </w:rPr>
        <w:t>theo quy định của pháp luật</w:t>
      </w:r>
      <w:r w:rsidR="007E7C5D" w:rsidRPr="00BF5B3B">
        <w:rPr>
          <w:szCs w:val="28"/>
          <w:lang w:val="nl-NL"/>
        </w:rPr>
        <w:t xml:space="preserve">. Công tác kiểm sát thi hành án dân sự, thi hành án hành chính tiếp tục được chú trọng và tăng cường.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themeColor="text1"/>
          <w:szCs w:val="28"/>
          <w:lang w:val="nl-NL"/>
        </w:rPr>
      </w:pPr>
      <w:r w:rsidRPr="00BF5B3B">
        <w:rPr>
          <w:color w:val="000000" w:themeColor="text1"/>
          <w:szCs w:val="28"/>
        </w:rPr>
        <w:t>-  T</w:t>
      </w:r>
      <w:r w:rsidR="00AF7691" w:rsidRPr="00BF5B3B">
        <w:rPr>
          <w:color w:val="000000" w:themeColor="text1"/>
          <w:szCs w:val="28"/>
        </w:rPr>
        <w:t>òa án nhân dân thành phố</w:t>
      </w:r>
      <w:r w:rsidR="003B1C3E" w:rsidRPr="00BF5B3B">
        <w:rPr>
          <w:color w:val="000000" w:themeColor="text1"/>
          <w:szCs w:val="28"/>
        </w:rPr>
        <w:t xml:space="preserve"> tích cực triển khai </w:t>
      </w:r>
      <w:r w:rsidR="00546833" w:rsidRPr="00BF5B3B">
        <w:rPr>
          <w:color w:val="000000" w:themeColor="text1"/>
          <w:szCs w:val="28"/>
        </w:rPr>
        <w:t>2</w:t>
      </w:r>
      <w:r w:rsidR="003B1C3E" w:rsidRPr="00BF5B3B">
        <w:rPr>
          <w:color w:val="000000" w:themeColor="text1"/>
          <w:szCs w:val="28"/>
        </w:rPr>
        <w:t xml:space="preserve">nhóm </w:t>
      </w:r>
      <w:r w:rsidR="00AF7691" w:rsidRPr="00BF5B3B">
        <w:rPr>
          <w:color w:val="000000" w:themeColor="text1"/>
          <w:szCs w:val="28"/>
        </w:rPr>
        <w:t xml:space="preserve">chỉ tiêu cam kết </w:t>
      </w:r>
      <w:r w:rsidR="003B1C3E" w:rsidRPr="00BF5B3B">
        <w:rPr>
          <w:color w:val="000000" w:themeColor="text1"/>
          <w:szCs w:val="28"/>
        </w:rPr>
        <w:t>với Ban Thường vụ Thành ủy cùng với đẩy mạnh việc</w:t>
      </w:r>
      <w:r w:rsidR="003B1C3E" w:rsidRPr="00BF5B3B">
        <w:rPr>
          <w:szCs w:val="28"/>
          <w:lang w:val="af-ZA"/>
        </w:rPr>
        <w:t xml:space="preserve">phấn đấu hoàn thành các chỉ tiêu thi đua do Tòa án nhân dân tối cao </w:t>
      </w:r>
      <w:r w:rsidR="00546833" w:rsidRPr="00BF5B3B">
        <w:rPr>
          <w:szCs w:val="28"/>
          <w:lang w:val="af-ZA"/>
        </w:rPr>
        <w:t>đề ra. T</w:t>
      </w:r>
      <w:r w:rsidR="003B1C3E" w:rsidRPr="00BF5B3B">
        <w:rPr>
          <w:szCs w:val="28"/>
          <w:lang w:val="af-ZA"/>
        </w:rPr>
        <w:t>ập trung đẩy nhanh tiến độ và nâng cao chất lượng giải quyết, xét xử các loại vụ án; chỉ đạo triển khai việc đổi mới thủ tục xét hỏi và tranh tụng tại phiên tòa đảm bảo công khai, dân chủ, nghiêm minh đúng với tinh thần cải cách tư pháp và quy định của pháp luật tố tụng. Tăng cường công tác giáo dục chính trị tư tưởng,</w:t>
      </w:r>
      <w:r w:rsidR="003B1C3E" w:rsidRPr="00BF5B3B">
        <w:rPr>
          <w:szCs w:val="28"/>
          <w:lang w:val="nl-NL"/>
        </w:rPr>
        <w:t xml:space="preserve"> nâng cao nhận thức </w:t>
      </w:r>
      <w:r w:rsidR="007E7C5D" w:rsidRPr="00BF5B3B">
        <w:rPr>
          <w:szCs w:val="28"/>
          <w:lang w:val="nl-NL"/>
        </w:rPr>
        <w:t>đội ngũ Thẩm phán, Thư ký</w:t>
      </w:r>
      <w:r w:rsidR="003B1C3E" w:rsidRPr="00BF5B3B">
        <w:rPr>
          <w:szCs w:val="28"/>
          <w:lang w:val="nl-NL"/>
        </w:rPr>
        <w:t xml:space="preserve">. </w:t>
      </w:r>
      <w:r w:rsidR="007E7C5D" w:rsidRPr="00BF5B3B">
        <w:rPr>
          <w:color w:val="000000" w:themeColor="text1"/>
          <w:szCs w:val="28"/>
          <w:lang w:val="nl-NL"/>
        </w:rPr>
        <w:t>C</w:t>
      </w:r>
      <w:r w:rsidRPr="00BF5B3B">
        <w:rPr>
          <w:color w:val="000000" w:themeColor="text1"/>
          <w:szCs w:val="28"/>
          <w:lang w:val="nl-NL"/>
        </w:rPr>
        <w:t>hất l</w:t>
      </w:r>
      <w:r w:rsidRPr="00BF5B3B">
        <w:rPr>
          <w:rFonts w:hint="eastAsia"/>
          <w:color w:val="000000" w:themeColor="text1"/>
          <w:szCs w:val="28"/>
          <w:lang w:val="nl-NL"/>
        </w:rPr>
        <w:t>ư</w:t>
      </w:r>
      <w:r w:rsidRPr="00BF5B3B">
        <w:rPr>
          <w:color w:val="000000" w:themeColor="text1"/>
          <w:szCs w:val="28"/>
          <w:lang w:val="nl-NL"/>
        </w:rPr>
        <w:t>ợng giải quyết, xét xử các loại vụ</w:t>
      </w:r>
      <w:r w:rsidR="003B1C3E" w:rsidRPr="00BF5B3B">
        <w:rPr>
          <w:color w:val="000000" w:themeColor="text1"/>
          <w:szCs w:val="28"/>
          <w:lang w:val="nl-NL"/>
        </w:rPr>
        <w:t xml:space="preserve"> án; công tác hòa giải, đối thoại trong các vụ án; </w:t>
      </w:r>
      <w:r w:rsidRPr="00BF5B3B">
        <w:rPr>
          <w:color w:val="000000" w:themeColor="text1"/>
          <w:szCs w:val="28"/>
          <w:lang w:val="nl-NL"/>
        </w:rPr>
        <w:t>tỷ lệ án hòa giải thành</w:t>
      </w:r>
      <w:r w:rsidR="003B1C3E" w:rsidRPr="00BF5B3B">
        <w:rPr>
          <w:color w:val="000000" w:themeColor="text1"/>
          <w:szCs w:val="28"/>
          <w:lang w:val="nl-NL"/>
        </w:rPr>
        <w:t>;</w:t>
      </w:r>
      <w:r w:rsidRPr="00BF5B3B">
        <w:rPr>
          <w:color w:val="000000" w:themeColor="text1"/>
          <w:szCs w:val="28"/>
          <w:lang w:val="nl-NL"/>
        </w:rPr>
        <w:t xml:space="preserve"> án được đưa ra thi hành đúng quy định </w:t>
      </w:r>
      <w:r w:rsidR="003B1C3E" w:rsidRPr="00BF5B3B">
        <w:rPr>
          <w:color w:val="000000" w:themeColor="text1"/>
          <w:szCs w:val="28"/>
          <w:lang w:val="nl-NL"/>
        </w:rPr>
        <w:t>và giải quyết đơn thư khiếu nại, tố cáo liên quan đến hoạt động tố tụng giải quyết kịp thời, đúng hạn luật định</w:t>
      </w:r>
      <w:r w:rsidR="007E7C5D" w:rsidRPr="00BF5B3B">
        <w:rPr>
          <w:color w:val="000000" w:themeColor="text1"/>
          <w:szCs w:val="28"/>
          <w:lang w:val="nl-NL"/>
        </w:rPr>
        <w:t>; không có án hủy do lỗi chủ quan của Thẩm phán</w:t>
      </w:r>
      <w:r w:rsidRPr="00BF5B3B">
        <w:rPr>
          <w:color w:val="000000" w:themeColor="text1"/>
          <w:szCs w:val="28"/>
          <w:lang w:val="nl-NL"/>
        </w:rPr>
        <w:t>.</w:t>
      </w:r>
      <w:r w:rsidR="003B1C3E" w:rsidRPr="00BF5B3B">
        <w:rPr>
          <w:color w:val="000000" w:themeColor="text1"/>
          <w:szCs w:val="28"/>
          <w:lang w:val="nl-NL"/>
        </w:rPr>
        <w:t xml:space="preserve">..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themeColor="text1"/>
          <w:szCs w:val="28"/>
          <w:lang w:eastAsia="vi-VN"/>
        </w:rPr>
      </w:pPr>
      <w:r w:rsidRPr="00BF5B3B">
        <w:rPr>
          <w:color w:val="000000" w:themeColor="text1"/>
          <w:szCs w:val="28"/>
        </w:rPr>
        <w:t>- Chi cục THADS thành phố</w:t>
      </w:r>
      <w:r w:rsidR="007E7C5D" w:rsidRPr="00BF5B3B">
        <w:rPr>
          <w:color w:val="000000" w:themeColor="text1"/>
          <w:szCs w:val="28"/>
        </w:rPr>
        <w:t xml:space="preserve"> bám sát 2 nội dung cam kết và các chỉ tiêu, nhiệm</w:t>
      </w:r>
      <w:r w:rsidR="00E814A8">
        <w:rPr>
          <w:color w:val="000000" w:themeColor="text1"/>
          <w:szCs w:val="28"/>
        </w:rPr>
        <w:t xml:space="preserve"> vụ</w:t>
      </w:r>
      <w:r w:rsidR="007E7C5D" w:rsidRPr="00BF5B3B">
        <w:rPr>
          <w:color w:val="000000" w:themeColor="text1"/>
          <w:szCs w:val="28"/>
        </w:rPr>
        <w:t xml:space="preserve"> thi hành án dân sự trong năm 202</w:t>
      </w:r>
      <w:r w:rsidR="00546833" w:rsidRPr="00BF5B3B">
        <w:rPr>
          <w:color w:val="000000" w:themeColor="text1"/>
          <w:szCs w:val="28"/>
        </w:rPr>
        <w:t>1</w:t>
      </w:r>
      <w:r w:rsidR="007E7C5D" w:rsidRPr="00BF5B3B">
        <w:rPr>
          <w:color w:val="000000" w:themeColor="text1"/>
          <w:szCs w:val="28"/>
        </w:rPr>
        <w:t xml:space="preserve"> để tập trung thực hiện; đã tập trung n</w:t>
      </w:r>
      <w:r w:rsidRPr="00BF5B3B">
        <w:rPr>
          <w:color w:val="000000" w:themeColor="text1"/>
          <w:szCs w:val="28"/>
        </w:rPr>
        <w:t>âng cao chất lượng công tác thi hành án về việc, về tiền;</w:t>
      </w:r>
      <w:r w:rsidRPr="00BF5B3B">
        <w:rPr>
          <w:color w:val="000000" w:themeColor="text1"/>
          <w:szCs w:val="28"/>
          <w:lang w:val="pt-BR"/>
        </w:rPr>
        <w:t xml:space="preserve"> tăng cường chất lượng dân </w:t>
      </w:r>
      <w:r w:rsidR="007E7C5D" w:rsidRPr="00BF5B3B">
        <w:rPr>
          <w:color w:val="000000" w:themeColor="text1"/>
          <w:szCs w:val="28"/>
          <w:lang w:val="pt-BR"/>
        </w:rPr>
        <w:t>vận trong hoạt động tác nghiệp</w:t>
      </w:r>
      <w:r w:rsidRPr="00BF5B3B">
        <w:rPr>
          <w:color w:val="000000" w:themeColor="text1"/>
          <w:szCs w:val="28"/>
          <w:lang w:val="pt-BR"/>
        </w:rPr>
        <w:t>;</w:t>
      </w:r>
      <w:r w:rsidR="007E7C5D" w:rsidRPr="00BF5B3B">
        <w:rPr>
          <w:color w:val="000000" w:themeColor="text1"/>
          <w:szCs w:val="28"/>
        </w:rPr>
        <w:t xml:space="preserve">tích cực phấn đấu </w:t>
      </w:r>
      <w:r w:rsidRPr="00BF5B3B">
        <w:rPr>
          <w:color w:val="000000" w:themeColor="text1"/>
          <w:szCs w:val="28"/>
          <w:lang w:val="pt-BR"/>
        </w:rPr>
        <w:t xml:space="preserve">thi hành dứt điểm </w:t>
      </w:r>
      <w:r w:rsidRPr="00BF5B3B">
        <w:rPr>
          <w:color w:val="000000" w:themeColor="text1"/>
          <w:szCs w:val="28"/>
          <w:lang w:eastAsia="vi-VN"/>
        </w:rPr>
        <w:t>các</w:t>
      </w:r>
      <w:r w:rsidRPr="00BF5B3B">
        <w:rPr>
          <w:color w:val="000000" w:themeColor="text1"/>
          <w:szCs w:val="28"/>
          <w:lang w:val="vi-VN" w:eastAsia="vi-VN"/>
        </w:rPr>
        <w:t xml:space="preserve"> vụ việc</w:t>
      </w:r>
      <w:r w:rsidRPr="00BF5B3B">
        <w:rPr>
          <w:color w:val="000000" w:themeColor="text1"/>
          <w:szCs w:val="28"/>
          <w:lang w:eastAsia="vi-VN"/>
        </w:rPr>
        <w:t xml:space="preserve"> khó khăn, phức tạp, có giá trị lớn; liên quan </w:t>
      </w:r>
      <w:r w:rsidRPr="00BF5B3B">
        <w:rPr>
          <w:color w:val="000000" w:themeColor="text1"/>
          <w:szCs w:val="28"/>
          <w:lang w:val="vi-VN" w:eastAsia="vi-VN"/>
        </w:rPr>
        <w:t>về tranh chấp đất đai</w:t>
      </w:r>
      <w:r w:rsidRPr="00BF5B3B">
        <w:rPr>
          <w:color w:val="000000" w:themeColor="text1"/>
          <w:szCs w:val="28"/>
          <w:lang w:eastAsia="vi-VN"/>
        </w:rPr>
        <w:t xml:space="preserve">; thuộc diện án trọng </w:t>
      </w:r>
      <w:r w:rsidRPr="00BF5B3B">
        <w:rPr>
          <w:color w:val="000000" w:themeColor="text1"/>
          <w:szCs w:val="28"/>
          <w:lang w:eastAsia="vi-VN"/>
        </w:rPr>
        <w:lastRenderedPageBreak/>
        <w:t>điểmảnh hưởng đến tình hình TTATXH trên địa bàn.</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i/>
          <w:color w:val="000000"/>
          <w:lang w:val="sv-SE"/>
        </w:rPr>
      </w:pPr>
      <w:r w:rsidRPr="00BF5B3B">
        <w:rPr>
          <w:b/>
          <w:i/>
          <w:color w:val="000000"/>
          <w:lang w:val="sv-SE"/>
        </w:rPr>
        <w:t>2.3. Các Ban Đảng và Văn phòng Thành ủy:</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Trên cơ sở chức năng, nhiệm vụ, tổ chức bộ máy cơ quan chuyên trách tham mưu, giúp việc của Thành ủy được xác định tại Quy định số 220-QĐ/TW, ngày 27/12/2013 của Ban Bí thư Trung ương Đảng khóa XI, các Ban Đảng và Văn phòng Thành ủy đã bám sát Chương trình công tác năm 202</w:t>
      </w:r>
      <w:r w:rsidR="00546833" w:rsidRPr="00BF5B3B">
        <w:rPr>
          <w:color w:val="000000"/>
        </w:rPr>
        <w:t>1</w:t>
      </w:r>
      <w:r w:rsidRPr="00BF5B3B">
        <w:rPr>
          <w:color w:val="000000"/>
        </w:rPr>
        <w:t xml:space="preserve"> của Thành ủy để xác định nhiệm vụ trọng tâm ký cam kết với Ban Thương vụ Thành ủy và tập trung tham mưu Thành ủy, Ban Thường vụ Thành ủy, Thường trực Thành ủy lãnh đạo, chỉ đạo hoàn thành nhiệm vụ 6 tháng đầu năm 202</w:t>
      </w:r>
      <w:r w:rsidR="00546833" w:rsidRPr="00BF5B3B">
        <w:rPr>
          <w:color w:val="000000"/>
        </w:rPr>
        <w:t>1</w:t>
      </w:r>
      <w:r w:rsidRPr="00BF5B3B">
        <w:rPr>
          <w:color w:val="000000"/>
        </w:rPr>
        <w:t>.</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xml:space="preserve">- Ban Tuyên giáo Thành ủy và Trung tâm Chính trị thành phố bám sát 03 </w:t>
      </w:r>
      <w:r w:rsidR="00546833" w:rsidRPr="00BF5B3B">
        <w:rPr>
          <w:color w:val="000000"/>
        </w:rPr>
        <w:t xml:space="preserve">nhóm </w:t>
      </w:r>
      <w:r w:rsidRPr="00BF5B3B">
        <w:rPr>
          <w:color w:val="000000"/>
        </w:rPr>
        <w:t xml:space="preserve">nhiệm vụ trọng tâm đã ký cam kết, triển khai tham mưu thực hiện </w:t>
      </w:r>
      <w:r w:rsidR="00AA51A3" w:rsidRPr="00BF5B3B">
        <w:rPr>
          <w:lang w:val="vi-VN"/>
        </w:rPr>
        <w:t>tốt công tác xây dựng Đảng về</w:t>
      </w:r>
      <w:r w:rsidR="00AA51A3" w:rsidRPr="00BF5B3B">
        <w:t xml:space="preserve"> chính trị, tư tương, </w:t>
      </w:r>
      <w:r w:rsidR="00AA51A3" w:rsidRPr="00BF5B3B">
        <w:rPr>
          <w:lang w:val="vi-VN"/>
        </w:rPr>
        <w:t xml:space="preserve">đạo đức; </w:t>
      </w:r>
      <w:r w:rsidR="00AA51A3" w:rsidRPr="00BF5B3B">
        <w:t xml:space="preserve">tập trung </w:t>
      </w:r>
      <w:r w:rsidR="00AA51A3" w:rsidRPr="00BF5B3B">
        <w:rPr>
          <w:lang w:val="vi-VN"/>
        </w:rPr>
        <w:t>xây dựng các mô hình điển hình tiên tiến trong học tập, làm theo tư tưởng, đạo đức, phong cách Hồ Chí Minh trên tất cả các lĩnh vực để tuyên truyền, nhân rộng, tạo sức lan tỏa.</w:t>
      </w:r>
      <w:r w:rsidR="00AA51A3" w:rsidRPr="00BF5B3B">
        <w:t xml:space="preserve"> Tích cực c</w:t>
      </w:r>
      <w:r w:rsidR="00AA51A3" w:rsidRPr="00BF5B3B">
        <w:rPr>
          <w:lang w:val="vi-VN"/>
        </w:rPr>
        <w:t xml:space="preserve">hỉ đạo, hướng dẫn,các TCCSĐduy trì tổ chức sinh hoạt chuyên đề thường xuyên thực hiện Nghị quyết TW4, khóa XII gắn với Chỉ thị số 05-CT/TW của Bộ Chính trị về </w:t>
      </w:r>
      <w:r w:rsidR="00AA51A3" w:rsidRPr="00BF5B3B">
        <w:rPr>
          <w:i/>
          <w:lang w:val="vi-VN"/>
        </w:rPr>
        <w:t>“Học tập và làm theo tư tưởng, đạo đức, phong cách Hồ Chí Minh”.</w:t>
      </w:r>
      <w:r w:rsidR="00AA51A3" w:rsidRPr="00BF5B3B">
        <w:rPr>
          <w:lang w:val="vi-VN"/>
        </w:rPr>
        <w:t xml:space="preserve">Phối hợp với Trung tâm Chính trị thành phố xây dựng Kế hoạch </w:t>
      </w:r>
      <w:r w:rsidR="00AA51A3" w:rsidRPr="00BF5B3B">
        <w:t xml:space="preserve">và </w:t>
      </w:r>
      <w:r w:rsidR="00AA51A3" w:rsidRPr="00BF5B3B">
        <w:rPr>
          <w:lang w:val="vi-VN"/>
        </w:rPr>
        <w:t xml:space="preserve">triển khai thực hiện hiệu quả Đề tài khoa học </w:t>
      </w:r>
      <w:r w:rsidR="00AA51A3" w:rsidRPr="00BF5B3B">
        <w:rPr>
          <w:i/>
          <w:lang w:val="vi-VN"/>
        </w:rPr>
        <w:t>“Nâng cao chất lượng sinh hoạt chi bộ khu phố trên địa bàn thành phố Đông Hà”</w:t>
      </w:r>
      <w:r w:rsidR="00AA51A3" w:rsidRPr="00BF5B3B">
        <w:rPr>
          <w:lang w:val="vi-VN"/>
        </w:rPr>
        <w:t>.</w:t>
      </w:r>
      <w:r w:rsidR="00AA51A3" w:rsidRPr="00BF5B3B">
        <w:rPr>
          <w:color w:val="000000"/>
        </w:rPr>
        <w:t xml:space="preserve"> Tổ chức triển khai việc học tập Nghị quyết Đại hội Đảng toàn quốc lần thứ XIII; sơ kết 5 năm thực hiện Chỉ thị số 05-CT/TU của Bộ Chính trị về đẩy mạnh việc học tập và làm theo tư tưởng, đạo đức, phong cách Hồ Chí Minh. Tham mưu chỉ đạo tuyên truyền kỷ niệm các ngày lễ lớn của quê hương, đất nước, đặc biệt là chào mừng Đại hội Đảng toàn quốc lần thứ XIII và bầu cử đại biểu Quốc hội khóa XV và đại biểu HĐND các cấp nhiệm kỳ 2021 – 2026.</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pPr>
      <w:r w:rsidRPr="00BF5B3B">
        <w:rPr>
          <w:color w:val="000000"/>
        </w:rPr>
        <w:t>- Ban Tổ chức Thành ủy bám sát 0</w:t>
      </w:r>
      <w:r w:rsidR="00AA51A3" w:rsidRPr="00BF5B3B">
        <w:rPr>
          <w:color w:val="000000"/>
        </w:rPr>
        <w:t>3</w:t>
      </w:r>
      <w:r w:rsidRPr="00BF5B3B">
        <w:rPr>
          <w:color w:val="000000"/>
        </w:rPr>
        <w:t xml:space="preserve"> nhiệm vụ đã ký cam kết </w:t>
      </w:r>
      <w:r w:rsidR="00AA51A3" w:rsidRPr="00BF5B3B">
        <w:rPr>
          <w:color w:val="000000"/>
        </w:rPr>
        <w:t>tập trung tham mưu n</w:t>
      </w:r>
      <w:r w:rsidR="00AA51A3" w:rsidRPr="00BF5B3B">
        <w:rPr>
          <w:szCs w:val="28"/>
          <w:lang w:val="vi-VN"/>
        </w:rPr>
        <w:t xml:space="preserve">âng cao chất lượng công tác tổ chức cán bộ và đảng viên; tiếp tục tham mưu </w:t>
      </w:r>
      <w:r w:rsidR="00AA51A3" w:rsidRPr="00BF5B3B">
        <w:rPr>
          <w:bCs/>
          <w:szCs w:val="28"/>
          <w:lang w:val="vi-VN"/>
        </w:rPr>
        <w:t xml:space="preserve">thực hiện có hiệu quả </w:t>
      </w:r>
      <w:r w:rsidR="00AA51A3" w:rsidRPr="00BF5B3B">
        <w:rPr>
          <w:szCs w:val="28"/>
          <w:lang w:val="vi-VN"/>
        </w:rPr>
        <w:t xml:space="preserve">Kế hoạch số 64,65-KH/TU, ngày 24/5/2018 của Thành ủy về thực hiện Nghị quyết số 18,19-NQ/TW của Hội nghị TW6, khóa XII và Nghị quyết số 39-NQ/TW, ngày 17/4/2015 của Bộ chính trị về </w:t>
      </w:r>
      <w:r w:rsidR="00AA51A3" w:rsidRPr="00BF5B3B">
        <w:rPr>
          <w:i/>
          <w:szCs w:val="28"/>
          <w:lang w:val="vi-VN"/>
        </w:rPr>
        <w:t>“Tinh giản biên chế và cơ cấu lại đội ngũ cán bộ, công chức, viên chức”</w:t>
      </w:r>
      <w:r w:rsidR="00AA51A3" w:rsidRPr="00BF5B3B">
        <w:rPr>
          <w:i/>
          <w:szCs w:val="28"/>
        </w:rPr>
        <w:t xml:space="preserve">. </w:t>
      </w:r>
      <w:r w:rsidR="00AA51A3" w:rsidRPr="00BF5B3B">
        <w:rPr>
          <w:szCs w:val="28"/>
          <w:lang w:val="vi-VN"/>
        </w:rPr>
        <w:t xml:space="preserve">Tham mưu lãnh đạo, chỉ đạo thành công công tác </w:t>
      </w:r>
      <w:r w:rsidR="00E814A8">
        <w:t>b</w:t>
      </w:r>
      <w:r w:rsidR="00AA51A3" w:rsidRPr="00BF5B3B">
        <w:rPr>
          <w:lang w:val="vi-VN"/>
        </w:rPr>
        <w:t>ầu cử đại biểu Quốc hội khóa XV và đại biểu Hội đồng Nhân dân các cấp nhiệm kỳ 2021- 2026.</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szCs w:val="28"/>
          <w:lang w:val="nl-NL"/>
        </w:rPr>
        <w:t>- Trên cơ sở 02 nội dung ký cam kết với Ban Thường vụ Thành ủy, UBKT Thành ủy tập trung tham mưu xây dựng Chương trình kiểm tra, giám sát của Ban Thường vụ Thành ủy năm 202</w:t>
      </w:r>
      <w:r w:rsidR="001F779F" w:rsidRPr="00BF5B3B">
        <w:rPr>
          <w:color w:val="000000"/>
          <w:szCs w:val="28"/>
          <w:lang w:val="nl-NL"/>
        </w:rPr>
        <w:t>1</w:t>
      </w:r>
      <w:r w:rsidRPr="00BF5B3B">
        <w:rPr>
          <w:color w:val="000000"/>
          <w:szCs w:val="28"/>
          <w:lang w:val="nl-NL"/>
        </w:rPr>
        <w:t>; t</w:t>
      </w:r>
      <w:r w:rsidRPr="00BF5B3B">
        <w:rPr>
          <w:color w:val="000000"/>
        </w:rPr>
        <w:t>ham mưu g</w:t>
      </w:r>
      <w:r w:rsidRPr="00BF5B3B">
        <w:rPr>
          <w:color w:val="000000"/>
          <w:lang w:val="vi-VN"/>
        </w:rPr>
        <w:t>iải quyết kịp thời</w:t>
      </w:r>
      <w:r w:rsidRPr="00BF5B3B">
        <w:rPr>
          <w:color w:val="000000"/>
        </w:rPr>
        <w:t xml:space="preserve">, đúng thẩm quyềnquy định </w:t>
      </w:r>
      <w:r w:rsidRPr="00BF5B3B">
        <w:rPr>
          <w:color w:val="000000"/>
          <w:lang w:val="vi-VN"/>
        </w:rPr>
        <w:t>các đơn thư tố cáo, khiếu nại</w:t>
      </w:r>
      <w:r w:rsidRPr="00BF5B3B">
        <w:rPr>
          <w:color w:val="000000"/>
        </w:rPr>
        <w:t>; tập trung kiểm tra và xử lý các nội dung</w:t>
      </w:r>
      <w:r w:rsidRPr="00BF5B3B">
        <w:rPr>
          <w:color w:val="000000"/>
          <w:lang w:val="vi-VN"/>
        </w:rPr>
        <w:t xml:space="preserve"> liên quan công tác nhân sự Đại hội Đảng các cấp.</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iCs/>
          <w:color w:val="000000"/>
          <w:szCs w:val="28"/>
          <w:lang w:val="nl-NL"/>
        </w:rPr>
      </w:pPr>
      <w:r w:rsidRPr="00BF5B3B">
        <w:rPr>
          <w:color w:val="000000"/>
        </w:rPr>
        <w:t>- Ban Dân vận Thành ủy cam kết Ban Thương vụ Thành ủy thực hiện 0</w:t>
      </w:r>
      <w:r w:rsidR="001F779F" w:rsidRPr="00BF5B3B">
        <w:rPr>
          <w:color w:val="000000"/>
        </w:rPr>
        <w:t>2</w:t>
      </w:r>
      <w:r w:rsidRPr="00BF5B3B">
        <w:rPr>
          <w:color w:val="000000"/>
        </w:rPr>
        <w:t xml:space="preserve"> nội dung, đến nay đã triển khai thực hiện tốt Kế hoạch số 23 -KH/TU, ngày 10/3/2017 của Ban Thường vụ Thành ủy về “tổ chức quán triệt, triển khai thực hiện Đề án phát </w:t>
      </w:r>
      <w:r w:rsidRPr="00BF5B3B">
        <w:rPr>
          <w:color w:val="000000"/>
        </w:rPr>
        <w:lastRenderedPageBreak/>
        <w:t>triển tổ chức đảng, đảng viên và các tổ chức chính trị - xã hội trong doanh nghiệp ngoài nhà nước trên địa bàn tỉnh Quảng Trị giai đoạn 2016 – 2020”</w:t>
      </w:r>
      <w:r w:rsidR="001F779F" w:rsidRPr="00BF5B3B">
        <w:rPr>
          <w:color w:val="000000"/>
        </w:rPr>
        <w:t xml:space="preserve">. </w:t>
      </w:r>
      <w:r w:rsidR="001F779F" w:rsidRPr="00BF5B3B">
        <w:rPr>
          <w:szCs w:val="28"/>
          <w:lang w:val="vi-VN"/>
        </w:rPr>
        <w:t xml:space="preserve">Tiếp tục </w:t>
      </w:r>
      <w:r w:rsidR="001F779F" w:rsidRPr="00BF5B3B">
        <w:rPr>
          <w:bCs/>
          <w:color w:val="0D0D0D"/>
          <w:szCs w:val="13"/>
          <w:lang w:val="vi-VN"/>
        </w:rPr>
        <w:t xml:space="preserve">tổ chức thực hiện có hiệu quả Kế hoạch số 68-KH/TU, ngày 24/5/2018 của Ban Thường vụ Thành ủy về triển khai thực hiện xây dựng điển hình, mô hình “Dân vận khéo”; nhân rộng, tạo sức lan tỏa các mô hình </w:t>
      </w:r>
      <w:r w:rsidR="001F779F" w:rsidRPr="00BF5B3B">
        <w:rPr>
          <w:bCs/>
          <w:i/>
          <w:color w:val="0D0D0D"/>
          <w:szCs w:val="13"/>
          <w:lang w:val="vi-VN"/>
        </w:rPr>
        <w:t>“Dân vận khéo”</w:t>
      </w:r>
      <w:r w:rsidR="001F779F" w:rsidRPr="00BF5B3B">
        <w:rPr>
          <w:bCs/>
          <w:color w:val="0D0D0D"/>
          <w:szCs w:val="13"/>
          <w:lang w:val="vi-VN"/>
        </w:rPr>
        <w:t xml:space="preserve"> có hiệu quả</w:t>
      </w:r>
      <w:r w:rsidRPr="00BF5B3B">
        <w:rPr>
          <w:bCs/>
          <w:color w:val="000000"/>
          <w:szCs w:val="13"/>
        </w:rPr>
        <w:t>và t</w:t>
      </w:r>
      <w:r w:rsidRPr="00BF5B3B">
        <w:rPr>
          <w:color w:val="000000"/>
          <w:szCs w:val="28"/>
          <w:lang w:val="zu-ZA"/>
        </w:rPr>
        <w:t xml:space="preserve">ham mưu </w:t>
      </w:r>
      <w:r w:rsidRPr="00BF5B3B">
        <w:rPr>
          <w:iCs/>
          <w:color w:val="000000"/>
          <w:szCs w:val="28"/>
          <w:lang w:val="nl-NL"/>
        </w:rPr>
        <w:t>kiểm tra Quy chế dân chủ t</w:t>
      </w:r>
      <w:r w:rsidR="00E34641" w:rsidRPr="00BF5B3B">
        <w:rPr>
          <w:iCs/>
          <w:color w:val="000000"/>
          <w:szCs w:val="28"/>
          <w:lang w:val="nl-NL"/>
        </w:rPr>
        <w:t>cở đảm bảo theo kế hoạch</w:t>
      </w:r>
      <w:r w:rsidRPr="00BF5B3B">
        <w:rPr>
          <w:iCs/>
          <w:color w:val="000000"/>
          <w:szCs w:val="28"/>
          <w:lang w:val="nl-NL"/>
        </w:rPr>
        <w:t>.</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iCs/>
          <w:color w:val="000000"/>
          <w:szCs w:val="28"/>
          <w:lang w:val="nl-NL"/>
        </w:rPr>
        <w:t>- Trên cơ sở 02 nội dung cam kết trách nhiệm với Ban Thường vụ Thành ủy trong năm 202</w:t>
      </w:r>
      <w:r w:rsidR="00E34641" w:rsidRPr="00BF5B3B">
        <w:rPr>
          <w:iCs/>
          <w:color w:val="000000"/>
          <w:szCs w:val="28"/>
          <w:lang w:val="nl-NL"/>
        </w:rPr>
        <w:t>1</w:t>
      </w:r>
      <w:r w:rsidRPr="00BF5B3B">
        <w:rPr>
          <w:iCs/>
          <w:color w:val="000000"/>
          <w:szCs w:val="28"/>
          <w:lang w:val="nl-NL"/>
        </w:rPr>
        <w:t>; Văn phòng Thành ủy đã b</w:t>
      </w:r>
      <w:r w:rsidRPr="00BF5B3B">
        <w:rPr>
          <w:color w:val="000000"/>
        </w:rPr>
        <w:t>ám sát yêu cầu, nhiệm vụ của Thành ủy và chủ đề năm 202</w:t>
      </w:r>
      <w:r w:rsidR="00E34641" w:rsidRPr="00BF5B3B">
        <w:rPr>
          <w:color w:val="000000"/>
        </w:rPr>
        <w:t>1</w:t>
      </w:r>
      <w:r w:rsidRPr="00BF5B3B">
        <w:rPr>
          <w:color w:val="000000"/>
        </w:rPr>
        <w:t xml:space="preserve"> để điều phối và tham mưu thực hiện có hiệu quả Chương trình công tác năm 202</w:t>
      </w:r>
      <w:r w:rsidR="00E34641" w:rsidRPr="00BF5B3B">
        <w:rPr>
          <w:color w:val="000000"/>
        </w:rPr>
        <w:t>1</w:t>
      </w:r>
      <w:r w:rsidRPr="00BF5B3B">
        <w:rPr>
          <w:color w:val="000000"/>
        </w:rPr>
        <w:t xml:space="preserve"> của Ban thường vụ Thành ủy phù hợp với điều kiện thực tế; thực hiện tốt việc văn bản hóa các quyết định của Thành ủy, Ban Thường vụ Thành ủy, Thường trực Thành ủy sau các hội nghị. Phối hợp chặt chẽ với các Ban Đảng trong công tác tham mưu giúp việc cho Ban chấp hành, Ban Thường vụ và Thường trực Thành ủy đảm bảo hoạt động theo đúng nguyên tắc, Quy chế làm việc; đặc biệt là đã tích cực phối hợp với các cơ quan, đơn vị có liên quan tham mưu </w:t>
      </w:r>
      <w:r w:rsidR="00E34641" w:rsidRPr="00BF5B3B">
        <w:rPr>
          <w:color w:val="000000"/>
        </w:rPr>
        <w:t>lãnh đạo thành công cuộc bầu cử đại biểu Quốc Hội khóa XV và đại biểu HĐND các cấp nhiệm kỳ 2021 – 2026.</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i/>
          <w:color w:val="000000"/>
          <w:lang w:val="sv-SE"/>
        </w:rPr>
      </w:pPr>
      <w:r w:rsidRPr="00BF5B3B">
        <w:rPr>
          <w:b/>
          <w:i/>
          <w:color w:val="000000"/>
        </w:rPr>
        <w:t xml:space="preserve">2.4. Ủy ban </w:t>
      </w:r>
      <w:r w:rsidRPr="00BF5B3B">
        <w:rPr>
          <w:b/>
          <w:i/>
          <w:color w:val="000000"/>
          <w:lang w:val="sv-SE"/>
        </w:rPr>
        <w:t>Mặt trận và các tổ chức chính trị - xã hội thành phố</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UBMT và các tổ chức chính trị - xã hội thành phố nghiêm túc triển khai thực hiện</w:t>
      </w:r>
      <w:r w:rsidRPr="00BF5B3B">
        <w:rPr>
          <w:color w:val="000000"/>
          <w:szCs w:val="28"/>
        </w:rPr>
        <w:t xml:space="preserve"> 12 nội dung ký cam kết với Ban Thường vụ Thành ủy để triển khai có hiệu quả nhiệm vụ 6 tháng đầu năm 202</w:t>
      </w:r>
      <w:r w:rsidR="00E34641" w:rsidRPr="00BF5B3B">
        <w:rPr>
          <w:color w:val="000000"/>
          <w:szCs w:val="28"/>
        </w:rPr>
        <w:t>1</w:t>
      </w:r>
      <w:r w:rsidRPr="00BF5B3B">
        <w:rPr>
          <w:color w:val="000000"/>
          <w:szCs w:val="28"/>
        </w:rPr>
        <w:t xml:space="preserve">. </w:t>
      </w:r>
      <w:r w:rsidR="00F95CC6">
        <w:rPr>
          <w:color w:val="000000"/>
          <w:szCs w:val="28"/>
        </w:rPr>
        <w:t>Đ</w:t>
      </w:r>
      <w:r w:rsidR="00E34641" w:rsidRPr="00BF5B3B">
        <w:rPr>
          <w:color w:val="000000"/>
          <w:szCs w:val="28"/>
        </w:rPr>
        <w:t xml:space="preserve">ẩy mạnh các phong trào thi đua, các cuộc vận động </w:t>
      </w:r>
      <w:r w:rsidRPr="00BF5B3B">
        <w:rPr>
          <w:color w:val="000000"/>
          <w:szCs w:val="28"/>
        </w:rPr>
        <w:t xml:space="preserve">thực hiện nhiệm vụ chính trị của thành phố, các nội dung </w:t>
      </w:r>
      <w:r w:rsidR="00F95CC6">
        <w:rPr>
          <w:color w:val="000000"/>
          <w:szCs w:val="28"/>
        </w:rPr>
        <w:t xml:space="preserve">về </w:t>
      </w:r>
      <w:r w:rsidRPr="00BF5B3B">
        <w:rPr>
          <w:color w:val="000000"/>
          <w:szCs w:val="28"/>
        </w:rPr>
        <w:t>chủ đề năm “</w:t>
      </w:r>
      <w:r w:rsidRPr="00BF5B3B">
        <w:rPr>
          <w:i/>
          <w:color w:val="000000"/>
          <w:szCs w:val="28"/>
        </w:rPr>
        <w:t xml:space="preserve">Quy hoạch, giải phóng mặt bằng và </w:t>
      </w:r>
      <w:r w:rsidR="00E34641" w:rsidRPr="00BF5B3B">
        <w:rPr>
          <w:i/>
          <w:color w:val="000000"/>
          <w:szCs w:val="28"/>
        </w:rPr>
        <w:t xml:space="preserve">chỉnh trang </w:t>
      </w:r>
      <w:r w:rsidRPr="00BF5B3B">
        <w:rPr>
          <w:i/>
          <w:color w:val="000000"/>
          <w:szCs w:val="28"/>
        </w:rPr>
        <w:t>đô thị”</w:t>
      </w:r>
      <w:r w:rsidR="00E34641" w:rsidRPr="00BF5B3B">
        <w:rPr>
          <w:i/>
          <w:color w:val="000000"/>
          <w:szCs w:val="28"/>
        </w:rPr>
        <w:t xml:space="preserve">, </w:t>
      </w:r>
      <w:r w:rsidR="00F95CC6" w:rsidRPr="00F95CC6">
        <w:rPr>
          <w:color w:val="000000"/>
          <w:szCs w:val="28"/>
        </w:rPr>
        <w:t>công tác</w:t>
      </w:r>
      <w:r w:rsidR="00E34641" w:rsidRPr="00BF5B3B">
        <w:rPr>
          <w:color w:val="000000"/>
          <w:szCs w:val="28"/>
        </w:rPr>
        <w:t>phòng chống dịch bệnh Covid-19 và đặc biệt đã chủ động linh hoạt trong công tác tổ chức tiếp xúc cử tri và vận động cử tri đi bầu cử đạt tỷ lệ cao</w:t>
      </w:r>
      <w:r w:rsidR="00CD770B">
        <w:rPr>
          <w:color w:val="000000"/>
          <w:szCs w:val="28"/>
        </w:rPr>
        <w:t>…</w:t>
      </w:r>
      <w:r w:rsidRPr="00BF5B3B">
        <w:rPr>
          <w:color w:val="000000"/>
          <w:lang w:val="sv-SE"/>
        </w:rPr>
        <w:t>Tích cực triển khai thực hiện chủ trương về phát triển tổ chức đảng, đảng viên và tổ chức chính trị - xã hội trong doanh nghiệp ngoài nhà nước trên địa bàn thành phố. Từ những kết quả đó đã góp phần củng cố niềm tin của nhân dân đối với Đảng, nhà nước, tạo sự đồng thuận xã hội, phát huy khối đại đoàn kết toàn dân tộc trong quá trình thực hiện nhiệm vụ chính trị của thành phố.</w:t>
      </w:r>
    </w:p>
    <w:p w:rsidR="00BF5B3B" w:rsidRPr="00BF5B3B" w:rsidRDefault="006A480C"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color w:val="000000"/>
          <w:lang w:val="sv-SE"/>
        </w:rPr>
      </w:pPr>
      <w:r>
        <w:rPr>
          <w:b/>
          <w:color w:val="000000"/>
          <w:lang w:val="sv-SE"/>
        </w:rPr>
        <w:t>II</w:t>
      </w:r>
      <w:r w:rsidR="007B17A0" w:rsidRPr="00BF5B3B">
        <w:rPr>
          <w:b/>
          <w:color w:val="000000"/>
          <w:lang w:val="sv-SE"/>
        </w:rPr>
        <w:t>. ĐÁNH GIÁ CHUNG</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color w:val="000000"/>
          <w:lang w:val="sv-SE"/>
        </w:rPr>
      </w:pPr>
      <w:r w:rsidRPr="00BF5B3B">
        <w:rPr>
          <w:b/>
          <w:color w:val="000000"/>
          <w:lang w:val="sv-SE"/>
        </w:rPr>
        <w:t>1. Ưu điểm</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 xml:space="preserve">- Việc tổ chức ký cam kết trách nhiệm của tập thể lãnh đạo và người đứng đầu các đơn vị, địa phương giúp cho các đơn vị, địa phương sớm xác định được nhiệm vụ trọng tâm, chủ động xây dựng chương </w:t>
      </w:r>
      <w:r w:rsidR="00DA073E" w:rsidRPr="00BF5B3B">
        <w:rPr>
          <w:color w:val="000000"/>
          <w:lang w:val="sv-SE"/>
        </w:rPr>
        <w:t xml:space="preserve">trình công tác, sớm triển khai </w:t>
      </w:r>
      <w:r w:rsidRPr="00BF5B3B">
        <w:rPr>
          <w:color w:val="000000"/>
          <w:lang w:val="sv-SE"/>
        </w:rPr>
        <w:t>thực hiện</w:t>
      </w:r>
      <w:r w:rsidR="00DA073E" w:rsidRPr="00BF5B3B">
        <w:rPr>
          <w:color w:val="000000"/>
          <w:lang w:val="sv-SE"/>
        </w:rPr>
        <w:t xml:space="preserve"> các nhiệm vụ</w:t>
      </w:r>
      <w:r w:rsidRPr="00BF5B3B">
        <w:rPr>
          <w:color w:val="000000"/>
          <w:lang w:val="sv-SE"/>
        </w:rPr>
        <w:t xml:space="preserve">.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 xml:space="preserve">- Từ việc tổ chức ký cam kết đã tạo được sự liên kết, liên thông, cộng đồng trách nhiệm giữa các cơ quan đơn vị, các ngành, các địa phương để hạn chế tình trạng đùn đẩy, né tránh trách nhiệm, thể hiện quyết tâm của các cấp, các ngành cùng với Ban Chấp hành Đảng bộ thành phố, Ban Thường vụ Thành ủy trong việc thực hiện hiệu quả các nhiệm vụ chính trị đề ra; đồng thời, khẳng định vai trò lãnh đạo </w:t>
      </w:r>
      <w:r w:rsidRPr="00BF5B3B">
        <w:rPr>
          <w:color w:val="000000"/>
          <w:lang w:val="sv-SE"/>
        </w:rPr>
        <w:lastRenderedPageBreak/>
        <w:t>toàn diện của Đảng trong công tác lãnh đạo, chỉ đạo thực hiện nhiệm vụ chính trị trên địa bàn thành phố.</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 xml:space="preserve">- Căn cứ vào tình hình thực tiễn và trên cơ sở các nội dung </w:t>
      </w:r>
      <w:r w:rsidR="006A480C">
        <w:rPr>
          <w:color w:val="000000"/>
          <w:lang w:val="sv-SE"/>
        </w:rPr>
        <w:t xml:space="preserve">đăng ký </w:t>
      </w:r>
      <w:r w:rsidRPr="00BF5B3B">
        <w:rPr>
          <w:color w:val="000000"/>
          <w:lang w:val="sv-SE"/>
        </w:rPr>
        <w:t xml:space="preserve">cam kết trách nhiệm của các cơ quan, đơn vị; Ban Thường vụ Thành ủy đã chọn ra những công việc trọng tâm, chính yếu của từng cơ quan, đơn vị và giao thêm một số nhiệm vụ mang tính đột phá nhằm giải quyết các điểm “nghẽn” để thực hiện ký cam kết nội dung trách nhiệm của tập thể lãnh đạo và người đứng đầu.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 xml:space="preserve">- Đây là một giải pháp quan trọng để thực hiện trách nhiệm nêu gương của người đứng đầu, của cán bộ, đảng viên trong thực hiện chức trách, nhiệm vụ được giao theo tinh thần của </w:t>
      </w:r>
      <w:r w:rsidRPr="00BF5B3B">
        <w:rPr>
          <w:rFonts w:eastAsia="Calibri"/>
          <w:color w:val="000000"/>
        </w:rPr>
        <w:t xml:space="preserve">Quy định số 01-QĐ/TW, ngày 8/4/2017 </w:t>
      </w:r>
      <w:r w:rsidR="00DA073E" w:rsidRPr="00BF5B3B">
        <w:rPr>
          <w:rFonts w:eastAsia="Calibri"/>
          <w:i/>
          <w:color w:val="000000"/>
        </w:rPr>
        <w:t>“V</w:t>
      </w:r>
      <w:r w:rsidRPr="00BF5B3B">
        <w:rPr>
          <w:rFonts w:eastAsia="Calibri"/>
          <w:i/>
          <w:color w:val="000000"/>
        </w:rPr>
        <w:t>ề trách nhiệm nêu gương của cán bộ, đảng viên trong thực hiện Nghị quyết Trung ương 4 khóa XII gắn với thực hiện Chỉ thị 05- CT/TW của Bộ Chính trị”</w:t>
      </w:r>
      <w:r w:rsidRPr="00BF5B3B">
        <w:rPr>
          <w:rFonts w:eastAsia="Calibri"/>
          <w:color w:val="000000"/>
        </w:rPr>
        <w:t xml:space="preserve">; </w:t>
      </w:r>
      <w:r w:rsidRPr="00BF5B3B">
        <w:rPr>
          <w:rFonts w:eastAsia="Calibri"/>
          <w:color w:val="000000"/>
          <w:lang w:val="nl-NL"/>
        </w:rPr>
        <w:t xml:space="preserve">Quy định số 10-QĐ/TU, ngày 05/10/2019 </w:t>
      </w:r>
      <w:r w:rsidRPr="00BF5B3B">
        <w:rPr>
          <w:rFonts w:eastAsia="Calibri"/>
          <w:i/>
          <w:color w:val="000000"/>
        </w:rPr>
        <w:t>“về trách nhiệm nêu gương của cán bộ, đảng viên, trước hết là Ủy viên Ban Thường vụ Thành ủy, Ủy viên BCH Đảng bộ thành phố, cán bộ thuộc diện Ban Thường vụ Thành ủy quản lý”</w:t>
      </w:r>
      <w:r w:rsidRPr="00BF5B3B">
        <w:rPr>
          <w:color w:val="000000"/>
          <w:lang w:val="sv-SE"/>
        </w:rPr>
        <w:t>, đồng thời là cơ sở quan trọng để thực hiện việc kiểm điêm, tự phê bình và phê bình, đánh giá cán bộ lãnh đạo, quản lý từ thành phố đến cơ sở.</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lang w:val="sv-SE"/>
        </w:rPr>
      </w:pPr>
      <w:r w:rsidRPr="00BF5B3B">
        <w:rPr>
          <w:color w:val="000000"/>
          <w:lang w:val="sv-SE"/>
        </w:rPr>
        <w:t>- Ngay sau ký cam kết, các cấp ủy, các cơ quan, đơn vị đã chỉ đạo quán triệt và xây dựng kế hoạch thực hiện nghiêm túc, bài bản; phân công trách nhiệm cho các thành viên cấp ủy; thành viên lãnh đạo cơ quan, đơn vị, đề ra các đầu việc, chỉ tiêu phấn đấu theo từng tháng, quý gắn với giao trách nhiệm cho các tổ chức, cơ quan, cá nhân liên quan thực hiện để tổ chức thực hiện, tạo sự lan tỏa trong toàn bộ hệ thống chính trị thành phố.</w:t>
      </w:r>
      <w:r w:rsidR="00F1608F">
        <w:rPr>
          <w:color w:val="000000"/>
          <w:lang w:val="sv-SE"/>
        </w:rPr>
        <w:t>Phần lớn</w:t>
      </w:r>
      <w:r w:rsidR="00F1608F" w:rsidRPr="00915688">
        <w:rPr>
          <w:color w:val="000000"/>
          <w:lang w:val="sv-SE"/>
        </w:rPr>
        <w:t xml:space="preserve"> các nội dung cam kết đều được thực hiện </w:t>
      </w:r>
      <w:r w:rsidR="00F1608F">
        <w:rPr>
          <w:color w:val="000000"/>
          <w:lang w:val="sv-SE"/>
        </w:rPr>
        <w:t>đảm bảo tiến độ, một số nội dung vượt tiến độ và đã hoàn thành</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Qua các báo cáo, phản ánh của các cơ quan, đơn vị cho thấy, các nội dung cam kết đã tạo ra phong trào thi đua thực hiện nhiệm vụ trong toàn thành phố, tạo điểm nhấn, nét mới, tính trọng tâm, trọng điểm trong chỉ đạo thực hiện nhiệm vụ của cơ quan, đơn vị; chỉ ra rõ những nội dung trọng tâm, những phần việc khó, việc mới để tập trung thực hiện. Đồng thời thông qua việc thực hiện trách nhiệm đã tạo được cách nghĩ, cách làm mới, quyết tâm cao trong thực hiện cam kết trách nhiệm chính trị, góp phần thúc đẩy phát triển kinh tế - xã hội cũng như thực hiện có hiệu quả hơn nhiệm vụ xây dựng Đảng của Đảng bộ thành phố.</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color w:val="000000"/>
        </w:rPr>
      </w:pPr>
      <w:r w:rsidRPr="00BF5B3B">
        <w:rPr>
          <w:b/>
          <w:color w:val="000000"/>
        </w:rPr>
        <w:t xml:space="preserve">2. Hạn chế: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Bên cạnh những mặt ưu điểm là cơ bản, việc thực hiện cam kết còn bộc lộ một số hạn chế sau:</w:t>
      </w:r>
    </w:p>
    <w:p w:rsidR="00CD770B" w:rsidRPr="00BF5B3B" w:rsidRDefault="00CD770B" w:rsidP="00CD770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Do dịch Covid-19 ảnh hưởng toàn diện đến tất cả các lĩnh vực của cả nước, của tỉnh và thành phố; cả hệ thống chính trị thành phố phải tập trung vào cuộc, triển khai các giải pháp đẩy mạnh công tác phòng, chống dịch Covid-19 trên địa bàn nên đã ảnh hưởng đến công tác lãnh đạo, chỉ đạo, triển khai thực hiện nhiệm vụ chuyên môn, nhiệm vụ chính trị của các địa phương, đơn vị trong thời gian qua.</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xml:space="preserve">- </w:t>
      </w:r>
      <w:r w:rsidR="00CE071D" w:rsidRPr="00BF5B3B">
        <w:rPr>
          <w:color w:val="000000"/>
        </w:rPr>
        <w:t xml:space="preserve">Một số địa phương, đơn vị chưa nắm được năng lực thực tế và chưa xác định, </w:t>
      </w:r>
      <w:r w:rsidR="00CE071D" w:rsidRPr="00BF5B3B">
        <w:rPr>
          <w:color w:val="000000"/>
        </w:rPr>
        <w:lastRenderedPageBreak/>
        <w:t xml:space="preserve">dự báo cụ thể tình hình của địa phương để xây dựng nội dung ký cam kết; </w:t>
      </w:r>
      <w:r w:rsidRPr="00BF5B3B">
        <w:rPr>
          <w:color w:val="000000"/>
        </w:rPr>
        <w:t xml:space="preserve">đăng ký nội dung cam kết còn chung chung, chưa xác định </w:t>
      </w:r>
      <w:r w:rsidR="00CE071D" w:rsidRPr="00BF5B3B">
        <w:rPr>
          <w:color w:val="000000"/>
        </w:rPr>
        <w:t xml:space="preserve">nhiệm vụ </w:t>
      </w:r>
      <w:r w:rsidRPr="00BF5B3B">
        <w:rPr>
          <w:color w:val="000000"/>
        </w:rPr>
        <w:t xml:space="preserve">trọng tâm của địa phương, đơn vị </w:t>
      </w:r>
      <w:r w:rsidR="00CE071D" w:rsidRPr="00BF5B3B">
        <w:rPr>
          <w:color w:val="000000"/>
        </w:rPr>
        <w:t xml:space="preserve">cần tập trung lãnh đạo, chỉ đạonên việc thực hiện một số chỉ tiêu đăng ký hiện tại chưa đạt yêu cầu đề ra. </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xml:space="preserve">- </w:t>
      </w:r>
      <w:r w:rsidR="00CE071D" w:rsidRPr="00BF5B3B">
        <w:rPr>
          <w:color w:val="000000"/>
        </w:rPr>
        <w:t>T</w:t>
      </w:r>
      <w:r w:rsidRPr="00BF5B3B">
        <w:rPr>
          <w:color w:val="000000"/>
        </w:rPr>
        <w:t xml:space="preserve">rong quá trình triển khai thực hiện còn chưa chú trọng </w:t>
      </w:r>
      <w:r w:rsidR="00CE071D" w:rsidRPr="00BF5B3B">
        <w:rPr>
          <w:color w:val="000000"/>
        </w:rPr>
        <w:t xml:space="preserve">đẩy mạnh </w:t>
      </w:r>
      <w:r w:rsidRPr="00BF5B3B">
        <w:rPr>
          <w:color w:val="000000"/>
        </w:rPr>
        <w:t xml:space="preserve">các nội dung ký kết, thực hiện </w:t>
      </w:r>
      <w:r w:rsidR="00CE071D" w:rsidRPr="00BF5B3B">
        <w:rPr>
          <w:color w:val="000000"/>
        </w:rPr>
        <w:t>còn dàn trải, chưa quyết liệt, tính điểm nhấn còn mờ nhạt, chưa tạo được nét đột phá trong thực hiện nhiệm vụ chính trị của địa phương, đơn vị; một số nhiệm vụ thực hiện còn chậm tiế</w:t>
      </w:r>
      <w:r w:rsidR="00DA073E" w:rsidRPr="00BF5B3B">
        <w:rPr>
          <w:color w:val="000000"/>
        </w:rPr>
        <w:t>n độ, tỷ lệ thực hiện đạt thấp</w:t>
      </w:r>
      <w:r w:rsidR="00CE071D" w:rsidRPr="00BF5B3B">
        <w:rPr>
          <w:color w:val="000000"/>
        </w:rPr>
        <w:t>.</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Một số báo cáo kết quả thực hiện cam kết trách nhiệm thực hiện nhiệm vụ trong 6 tháng đầu năm nội dung còn chung chung, thiếu trọng tâm, chưa bám sát các nội dung cam kết và kết quả triển khai thực hiện và các chỉ tiêu đạt được nên khó khăn cho việc nhận định đánh giá đúng tình hình lãnh đạo, chỉ đạo thực hiện tốt các nhiệm vụ đề ra</w:t>
      </w:r>
      <w:r w:rsidR="00CE071D" w:rsidRPr="00BF5B3B">
        <w:rPr>
          <w:color w:val="000000"/>
        </w:rPr>
        <w:t xml:space="preserve"> trong thời gian tới</w:t>
      </w:r>
      <w:r w:rsidRPr="00BF5B3B">
        <w:rPr>
          <w:color w:val="000000"/>
        </w:rPr>
        <w:t>.</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b/>
          <w:color w:val="000000"/>
        </w:rPr>
      </w:pPr>
      <w:r w:rsidRPr="00BF5B3B">
        <w:rPr>
          <w:b/>
          <w:color w:val="000000"/>
        </w:rPr>
        <w:t>I</w:t>
      </w:r>
      <w:r w:rsidR="006A480C">
        <w:rPr>
          <w:b/>
          <w:color w:val="000000"/>
        </w:rPr>
        <w:t>II</w:t>
      </w:r>
      <w:r w:rsidRPr="00BF5B3B">
        <w:rPr>
          <w:color w:val="000000"/>
        </w:rPr>
        <w:t xml:space="preserve">. </w:t>
      </w:r>
      <w:r w:rsidRPr="00BF5B3B">
        <w:rPr>
          <w:b/>
          <w:color w:val="000000"/>
        </w:rPr>
        <w:t>MỘT SỐ GIẢI PHÁP TIẾP TỤC THỰC HIỆN TỐT NỘI DUNG CAM KẾT TRÁCH NHIỆM NĂM 202</w:t>
      </w:r>
      <w:r w:rsidR="00DA073E" w:rsidRPr="00BF5B3B">
        <w:rPr>
          <w:b/>
          <w:color w:val="000000"/>
        </w:rPr>
        <w:t>1</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Để thực hiện có hiệu quả những nội dung cam kết của tập thể lãnh đạo và người đứng đầu các đơn vị, địa phương trong năm 202</w:t>
      </w:r>
      <w:r w:rsidR="00DA073E" w:rsidRPr="00BF5B3B">
        <w:rPr>
          <w:color w:val="000000"/>
        </w:rPr>
        <w:t>1</w:t>
      </w:r>
      <w:r w:rsidRPr="00BF5B3B">
        <w:rPr>
          <w:color w:val="000000"/>
        </w:rPr>
        <w:t>, trong những tháng còn lại, Ban Thường vụ Thành ủy yêu cầu các địa phương đơn vị tập trung vào thực hiện các nhiệm vụ sau:</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b/>
          <w:color w:val="000000"/>
        </w:rPr>
        <w:t>1.</w:t>
      </w:r>
      <w:r w:rsidRPr="00BF5B3B">
        <w:rPr>
          <w:color w:val="000000"/>
        </w:rPr>
        <w:t xml:space="preserve"> Tiếp tục phát huy tinh thần trách nhiệm, chỉ đạo quyết liệt trong công tác điều hành,</w:t>
      </w:r>
      <w:r w:rsidRPr="00BF5B3B">
        <w:rPr>
          <w:color w:val="000000"/>
          <w:lang w:val="fi-FI"/>
        </w:rPr>
        <w:t xml:space="preserve"> bám sát </w:t>
      </w:r>
      <w:r w:rsidRPr="00BF5B3B">
        <w:rPr>
          <w:color w:val="000000"/>
        </w:rPr>
        <w:t xml:space="preserve">các nội dung ký cam kết để rà soát những việc còn tồn đọng, những nội dung triển khai chưa hiệu quả, những tiêu chí chưa đạt </w:t>
      </w:r>
      <w:r w:rsidRPr="00BF5B3B">
        <w:rPr>
          <w:color w:val="000000"/>
          <w:lang w:val="fi-FI"/>
        </w:rPr>
        <w:t>để tiếp tục lãnh đạo, chỉ đạo tập trung cụ thể vào từng lĩnh vực</w:t>
      </w:r>
      <w:r w:rsidRPr="00BF5B3B">
        <w:rPr>
          <w:color w:val="000000"/>
          <w:lang w:val="zu-ZA"/>
        </w:rPr>
        <w:t xml:space="preserve">, nhất là </w:t>
      </w:r>
      <w:r w:rsidRPr="00BF5B3B">
        <w:rPr>
          <w:color w:val="000000"/>
          <w:lang w:val="fi-FI"/>
        </w:rPr>
        <w:t>các nhiệm vụ trọng tâm, đột phá, để tiếp tục nghiên cứu, đề ra giải pháp, lộ trình và phân công nhiệm vụ cụ thể,</w:t>
      </w:r>
      <w:r w:rsidRPr="00BF5B3B">
        <w:rPr>
          <w:color w:val="000000"/>
          <w:lang w:val="zu-ZA"/>
        </w:rPr>
        <w:t xml:space="preserve"> sát đúng với tình hình thực tế tại địa phương</w:t>
      </w:r>
      <w:r w:rsidRPr="00BF5B3B">
        <w:rPr>
          <w:color w:val="000000"/>
        </w:rPr>
        <w:t>, đơn vị để tăng tốc, bứt phá, quyết tâm hoàn thành nhiệm vụ phát triển kinh tế - xã hội, giữ vững quốc phòng, an ninh trong năm 202</w:t>
      </w:r>
      <w:r w:rsidR="00BE6671" w:rsidRPr="00BF5B3B">
        <w:rPr>
          <w:color w:val="000000"/>
        </w:rPr>
        <w:t>1</w:t>
      </w:r>
      <w:r w:rsidRPr="00BF5B3B">
        <w:rPr>
          <w:color w:val="000000"/>
        </w:rPr>
        <w:t>, góp phần quan trọng thực hiện thắng lợi các mục tiêu, nhiệm vụ đề ra.</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b/>
          <w:color w:val="000000"/>
        </w:rPr>
        <w:t>2.</w:t>
      </w:r>
      <w:r w:rsidRPr="00BF5B3B">
        <w:rPr>
          <w:color w:val="000000"/>
        </w:rPr>
        <w:t xml:space="preserve"> Các địa phương, đơn vị tiếp tục đẩy mạnh công tác tuyên truyền, quán triệt và thực hiện hiệu quả các chủ trương, đường lối của Đảng, chính sách, pháp luật của Nhà nước và nhiệm vụ phát triển kinh tế - xã hội, quốc phòng, an ninh và xây dựng Đảng trong năm 202</w:t>
      </w:r>
      <w:r w:rsidR="00BE6671" w:rsidRPr="00BF5B3B">
        <w:rPr>
          <w:color w:val="000000"/>
        </w:rPr>
        <w:t>1</w:t>
      </w:r>
      <w:r w:rsidRPr="00BF5B3B">
        <w:rPr>
          <w:color w:val="000000"/>
        </w:rPr>
        <w:t xml:space="preserve">; </w:t>
      </w:r>
      <w:r w:rsidR="00BE6671" w:rsidRPr="00BF5B3B">
        <w:rPr>
          <w:color w:val="000000"/>
        </w:rPr>
        <w:t xml:space="preserve">tiếp tục </w:t>
      </w:r>
      <w:r w:rsidRPr="00BF5B3B">
        <w:rPr>
          <w:color w:val="000000"/>
        </w:rPr>
        <w:t xml:space="preserve">học tập và triển khai thực hiện có hiệu quả Nghị quyết Đại hội Đảng bộ thành phố Đông Hà lần thứ XIII, nhiệm kỳ 2020 – 2025 và tăng cường các giải pháp, chủ động trong công tác phòng, chống và đẩy lùi dịch bệnh Covid </w:t>
      </w:r>
      <w:r w:rsidR="0020508A">
        <w:rPr>
          <w:color w:val="000000"/>
        </w:rPr>
        <w:t>-</w:t>
      </w:r>
      <w:r w:rsidRPr="00BF5B3B">
        <w:rPr>
          <w:color w:val="000000"/>
        </w:rPr>
        <w:t xml:space="preserve"> 19 trên địa bàn</w:t>
      </w:r>
      <w:r w:rsidR="0020508A">
        <w:rPr>
          <w:color w:val="000000"/>
        </w:rPr>
        <w:t>.</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b/>
          <w:color w:val="000000"/>
        </w:rPr>
        <w:t>3.</w:t>
      </w:r>
      <w:r w:rsidRPr="00BF5B3B">
        <w:rPr>
          <w:color w:val="000000"/>
        </w:rPr>
        <w:t xml:space="preserve"> Tăng cường trách nhiệm cá nhân người đứng đầu gắn với đẩy mạnh phân cấp, </w:t>
      </w:r>
      <w:r w:rsidR="006A480C">
        <w:rPr>
          <w:color w:val="000000"/>
        </w:rPr>
        <w:t xml:space="preserve">giao </w:t>
      </w:r>
      <w:r w:rsidRPr="00BF5B3B">
        <w:rPr>
          <w:color w:val="000000"/>
        </w:rPr>
        <w:t xml:space="preserve">quyền, nâng cao tính chủ động, sáng tạo, chịu trách nhiệm của người đứng đầu trong công tác lãnh đạo, chỉ đạo, điều hành thực hiện nhiệm vụ chính trị của địa phương, </w:t>
      </w:r>
      <w:r w:rsidR="00C16245" w:rsidRPr="00BF5B3B">
        <w:rPr>
          <w:color w:val="000000"/>
        </w:rPr>
        <w:t xml:space="preserve">cơ quan, </w:t>
      </w:r>
      <w:r w:rsidRPr="00BF5B3B">
        <w:rPr>
          <w:color w:val="000000"/>
        </w:rPr>
        <w:t>đơn vị.</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b/>
          <w:color w:val="000000"/>
        </w:rPr>
        <w:t>4.</w:t>
      </w:r>
      <w:r w:rsidRPr="00BF5B3B">
        <w:rPr>
          <w:color w:val="000000"/>
        </w:rPr>
        <w:t xml:space="preserve"> Các Ban Đảng Thành ủy tham mưu Ban Thường vụ Thành ủy rà soát các Quy chế, Quy định, kế hoạch kiểm tra, giám sát và các văn bản liên quan để tập trung lãnh đạo, chỉ đạo, kiểm tra giám sát, đôn đốc thực hiện nhằm phát huy tính </w:t>
      </w:r>
      <w:r w:rsidRPr="00BF5B3B">
        <w:rPr>
          <w:color w:val="000000"/>
        </w:rPr>
        <w:lastRenderedPageBreak/>
        <w:t>chủ động, sáng tạo của người đứng đầu cấp ủy, chính quyền, cơ quan, đơn vị</w:t>
      </w:r>
      <w:r w:rsidR="00C16245" w:rsidRPr="00BF5B3B">
        <w:rPr>
          <w:color w:val="000000"/>
        </w:rPr>
        <w:t>, địa phương</w:t>
      </w:r>
      <w:r w:rsidRPr="00BF5B3B">
        <w:rPr>
          <w:color w:val="000000"/>
        </w:rPr>
        <w:t xml:space="preserve"> trong thực hiện nhiệm vụ được giao.</w:t>
      </w:r>
    </w:p>
    <w:p w:rsidR="00BF5B3B"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b/>
          <w:color w:val="000000"/>
        </w:rPr>
        <w:t>5.</w:t>
      </w:r>
      <w:r w:rsidRPr="00BF5B3B">
        <w:rPr>
          <w:color w:val="000000"/>
        </w:rPr>
        <w:t xml:space="preserve"> Các cấp ủy rà soát, bổ sung kế hoạch kiểm tra, giám sát về nội dung thực hiện cam kết trách nhiệm. Đối với những vấn đề nảy sinh gây khó khăn, ảnh hưởng đến tiến độ thực hiện nội dung cam kết thì các địa phương, đơn vị chủ động báo cáo Ban Thường vụ Thành ủy và cấp có thẩm quyền chỉ đạo tháo gỡ kịp thời.</w:t>
      </w:r>
    </w:p>
    <w:p w:rsidR="007B17A0" w:rsidRPr="00BF5B3B" w:rsidRDefault="007B17A0" w:rsidP="00BF5B3B">
      <w:pPr>
        <w:widowControl w:val="0"/>
        <w:pBdr>
          <w:top w:val="dotted" w:sz="4" w:space="0" w:color="FFFFFF"/>
          <w:left w:val="dotted" w:sz="4" w:space="0" w:color="FFFFFF"/>
          <w:bottom w:val="dotted" w:sz="4" w:space="15" w:color="FFFFFF"/>
          <w:right w:val="dotted" w:sz="4" w:space="0" w:color="FFFFFF"/>
        </w:pBdr>
        <w:shd w:val="clear" w:color="auto" w:fill="FFFFFF"/>
        <w:spacing w:line="360" w:lineRule="exact"/>
        <w:ind w:firstLine="567"/>
        <w:jc w:val="both"/>
        <w:rPr>
          <w:color w:val="000000"/>
        </w:rPr>
      </w:pPr>
      <w:r w:rsidRPr="00BF5B3B">
        <w:rPr>
          <w:color w:val="000000"/>
        </w:rPr>
        <w:t xml:space="preserve">Trên đây là kết quả đánh giá việc thực hiện nhiệm vụ cam kết của tập thể lãnh đạo và người đứng đầu </w:t>
      </w:r>
      <w:r w:rsidR="00C16245" w:rsidRPr="00BF5B3B">
        <w:rPr>
          <w:color w:val="000000"/>
        </w:rPr>
        <w:t xml:space="preserve">cơ quan, </w:t>
      </w:r>
      <w:r w:rsidRPr="00BF5B3B">
        <w:rPr>
          <w:color w:val="000000"/>
        </w:rPr>
        <w:t>đơn vị, địa phương với Ban Thường vụ Thành ủy trong 6 tháng đầu năm 202</w:t>
      </w:r>
      <w:r w:rsidR="00C16245" w:rsidRPr="00BF5B3B">
        <w:rPr>
          <w:color w:val="000000"/>
        </w:rPr>
        <w:t>1</w:t>
      </w:r>
      <w:r w:rsidRPr="00BF5B3B">
        <w:rPr>
          <w:color w:val="000000"/>
        </w:rPr>
        <w:t>.</w:t>
      </w:r>
    </w:p>
    <w:p w:rsidR="007B17A0" w:rsidRPr="004512E7" w:rsidRDefault="007B17A0" w:rsidP="007B17A0">
      <w:pPr>
        <w:widowControl w:val="0"/>
        <w:spacing w:before="120" w:line="276" w:lineRule="auto"/>
        <w:ind w:firstLine="567"/>
        <w:jc w:val="both"/>
        <w:rPr>
          <w:color w:val="000000"/>
          <w:sz w:val="16"/>
        </w:rPr>
      </w:pPr>
    </w:p>
    <w:tbl>
      <w:tblPr>
        <w:tblW w:w="0" w:type="auto"/>
        <w:tblLook w:val="01E0"/>
      </w:tblPr>
      <w:tblGrid>
        <w:gridCol w:w="4663"/>
        <w:gridCol w:w="4681"/>
      </w:tblGrid>
      <w:tr w:rsidR="007B17A0" w:rsidRPr="004512E7" w:rsidTr="00D04D02">
        <w:tc>
          <w:tcPr>
            <w:tcW w:w="4663" w:type="dxa"/>
          </w:tcPr>
          <w:p w:rsidR="007B17A0" w:rsidRPr="004512E7" w:rsidRDefault="007B17A0" w:rsidP="00D04D02">
            <w:pPr>
              <w:tabs>
                <w:tab w:val="left" w:pos="567"/>
              </w:tabs>
              <w:spacing w:line="276" w:lineRule="auto"/>
              <w:jc w:val="both"/>
              <w:rPr>
                <w:color w:val="000000"/>
                <w:szCs w:val="26"/>
                <w:lang w:val="vi-VN" w:eastAsia="vi-VN"/>
              </w:rPr>
            </w:pPr>
            <w:r w:rsidRPr="004512E7">
              <w:rPr>
                <w:color w:val="000000"/>
                <w:szCs w:val="26"/>
                <w:u w:val="single"/>
                <w:lang w:val="vi-VN" w:eastAsia="vi-VN"/>
              </w:rPr>
              <w:t>Nơi nhận</w:t>
            </w:r>
            <w:r w:rsidRPr="004512E7">
              <w:rPr>
                <w:color w:val="000000"/>
                <w:szCs w:val="26"/>
                <w:lang w:val="vi-VN" w:eastAsia="vi-VN"/>
              </w:rPr>
              <w:t>:</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BTV Tỉnh ủy (b/c),</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Văn phòng Tỉnh ủy (b/c),</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BTV Thành ủy,</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HĐND, UBND thành phố,</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Các Ban Đảng, VP Thành ủy,</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UBMT và các đoàn thể thành phố,</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Các TCCS đảng trực thuộc,</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Các đ/c Thành ủy viên,</w:t>
            </w:r>
          </w:p>
          <w:p w:rsidR="007B17A0" w:rsidRPr="004512E7" w:rsidRDefault="007B17A0" w:rsidP="00D04D02">
            <w:pPr>
              <w:tabs>
                <w:tab w:val="left" w:pos="567"/>
              </w:tabs>
              <w:spacing w:line="276" w:lineRule="auto"/>
              <w:jc w:val="both"/>
              <w:rPr>
                <w:color w:val="000000"/>
                <w:sz w:val="26"/>
                <w:szCs w:val="26"/>
                <w:lang w:val="vi-VN" w:eastAsia="vi-VN"/>
              </w:rPr>
            </w:pPr>
            <w:r w:rsidRPr="004512E7">
              <w:rPr>
                <w:color w:val="000000"/>
                <w:sz w:val="24"/>
                <w:lang w:val="vi-VN" w:eastAsia="vi-VN"/>
              </w:rPr>
              <w:t>- Lưu VP Thành ủy.</w:t>
            </w:r>
          </w:p>
        </w:tc>
        <w:tc>
          <w:tcPr>
            <w:tcW w:w="4681" w:type="dxa"/>
          </w:tcPr>
          <w:p w:rsidR="007B17A0" w:rsidRPr="004512E7" w:rsidRDefault="007B17A0" w:rsidP="00D04D02">
            <w:pPr>
              <w:tabs>
                <w:tab w:val="left" w:pos="567"/>
              </w:tabs>
              <w:spacing w:line="276" w:lineRule="auto"/>
              <w:ind w:firstLine="567"/>
              <w:jc w:val="center"/>
              <w:rPr>
                <w:b/>
                <w:color w:val="000000"/>
                <w:szCs w:val="26"/>
                <w:lang w:val="vi-VN" w:eastAsia="vi-VN"/>
              </w:rPr>
            </w:pPr>
            <w:r w:rsidRPr="004512E7">
              <w:rPr>
                <w:b/>
                <w:color w:val="000000"/>
                <w:szCs w:val="26"/>
                <w:lang w:val="vi-VN" w:eastAsia="vi-VN"/>
              </w:rPr>
              <w:t>T/M BAN THƯỜNG VỤ</w:t>
            </w:r>
          </w:p>
          <w:p w:rsidR="007B17A0" w:rsidRPr="004512E7" w:rsidRDefault="007B17A0" w:rsidP="00D04D02">
            <w:pPr>
              <w:tabs>
                <w:tab w:val="left" w:pos="567"/>
              </w:tabs>
              <w:spacing w:line="276" w:lineRule="auto"/>
              <w:ind w:firstLine="567"/>
              <w:jc w:val="center"/>
              <w:rPr>
                <w:color w:val="000000"/>
                <w:szCs w:val="26"/>
                <w:lang w:val="vi-VN" w:eastAsia="vi-VN"/>
              </w:rPr>
            </w:pPr>
            <w:r w:rsidRPr="004512E7">
              <w:rPr>
                <w:color w:val="000000"/>
                <w:szCs w:val="26"/>
                <w:lang w:val="vi-VN" w:eastAsia="vi-VN"/>
              </w:rPr>
              <w:t>PHÓ BÍ THƯ</w:t>
            </w: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eastAsia="vi-VN"/>
              </w:rPr>
            </w:pPr>
            <w:r w:rsidRPr="004512E7">
              <w:rPr>
                <w:b/>
                <w:color w:val="000000"/>
                <w:sz w:val="26"/>
                <w:szCs w:val="26"/>
                <w:lang w:eastAsia="vi-VN"/>
              </w:rPr>
              <w:t>Hồ Sỹ Trung</w:t>
            </w:r>
          </w:p>
        </w:tc>
      </w:tr>
    </w:tbl>
    <w:p w:rsidR="007B17A0" w:rsidRPr="004512E7" w:rsidRDefault="007B17A0" w:rsidP="00330F4C">
      <w:pPr>
        <w:spacing w:before="120" w:line="276" w:lineRule="auto"/>
        <w:ind w:firstLine="654"/>
        <w:jc w:val="both"/>
        <w:rPr>
          <w:color w:val="000000"/>
          <w:szCs w:val="28"/>
          <w:lang w:val="nl-NL"/>
        </w:rPr>
      </w:pPr>
      <w:bookmarkStart w:id="0" w:name="_GoBack"/>
      <w:bookmarkEnd w:id="0"/>
    </w:p>
    <w:sectPr w:rsidR="007B17A0" w:rsidRPr="004512E7" w:rsidSect="00BF5B3B">
      <w:headerReference w:type="default" r:id="rId8"/>
      <w:pgSz w:w="11910" w:h="16840" w:code="9"/>
      <w:pgMar w:top="1021" w:right="851" w:bottom="1021" w:left="1588" w:header="0" w:footer="763" w:gutter="0"/>
      <w:paperSrc w:firs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AF" w:rsidRDefault="00653DAF" w:rsidP="007B17A0">
      <w:r>
        <w:separator/>
      </w:r>
    </w:p>
  </w:endnote>
  <w:endnote w:type="continuationSeparator" w:id="1">
    <w:p w:rsidR="00653DAF" w:rsidRDefault="00653DAF" w:rsidP="007B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AF" w:rsidRDefault="00653DAF" w:rsidP="007B17A0">
      <w:r>
        <w:separator/>
      </w:r>
    </w:p>
  </w:footnote>
  <w:footnote w:type="continuationSeparator" w:id="1">
    <w:p w:rsidR="00653DAF" w:rsidRDefault="00653DAF" w:rsidP="007B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63" w:rsidRDefault="00537B63">
    <w:pPr>
      <w:pStyle w:val="Header"/>
      <w:jc w:val="center"/>
    </w:pPr>
  </w:p>
  <w:p w:rsidR="00537B63" w:rsidRDefault="00016A37" w:rsidP="00D04D02">
    <w:pPr>
      <w:pStyle w:val="Header"/>
      <w:jc w:val="center"/>
    </w:pPr>
    <w:r>
      <w:fldChar w:fldCharType="begin"/>
    </w:r>
    <w:r w:rsidR="00012F26">
      <w:instrText xml:space="preserve"> PAGE   \* MERGEFORMAT </w:instrText>
    </w:r>
    <w:r>
      <w:fldChar w:fldCharType="separate"/>
    </w:r>
    <w:r w:rsidR="005A1D45">
      <w:rPr>
        <w:noProof/>
      </w:rPr>
      <w:t>11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94"/>
    <w:multiLevelType w:val="hybridMultilevel"/>
    <w:tmpl w:val="2D986F08"/>
    <w:lvl w:ilvl="0" w:tplc="8F10F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0D2463"/>
    <w:multiLevelType w:val="hybridMultilevel"/>
    <w:tmpl w:val="CE8458C4"/>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82D5D"/>
    <w:multiLevelType w:val="hybridMultilevel"/>
    <w:tmpl w:val="5262EDD4"/>
    <w:lvl w:ilvl="0" w:tplc="9BD265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16403"/>
    <w:multiLevelType w:val="hybridMultilevel"/>
    <w:tmpl w:val="31108AA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A369B"/>
    <w:multiLevelType w:val="hybridMultilevel"/>
    <w:tmpl w:val="816A20A8"/>
    <w:lvl w:ilvl="0" w:tplc="BE5A1A4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93B"/>
    <w:multiLevelType w:val="hybridMultilevel"/>
    <w:tmpl w:val="9B8860FE"/>
    <w:lvl w:ilvl="0" w:tplc="9FDEADEA">
      <w:start w:val="1"/>
      <w:numFmt w:val="upperRoman"/>
      <w:lvlText w:val="%1."/>
      <w:lvlJc w:val="left"/>
      <w:pPr>
        <w:ind w:left="1374" w:hanging="72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35B52B21"/>
    <w:multiLevelType w:val="hybridMultilevel"/>
    <w:tmpl w:val="2EBE847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558E6"/>
    <w:multiLevelType w:val="hybridMultilevel"/>
    <w:tmpl w:val="C6147E18"/>
    <w:lvl w:ilvl="0" w:tplc="B85C1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845E07"/>
    <w:multiLevelType w:val="hybridMultilevel"/>
    <w:tmpl w:val="7438F772"/>
    <w:lvl w:ilvl="0" w:tplc="E4B47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6785C"/>
    <w:multiLevelType w:val="hybridMultilevel"/>
    <w:tmpl w:val="022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0BF2"/>
    <w:multiLevelType w:val="hybridMultilevel"/>
    <w:tmpl w:val="336AB2E6"/>
    <w:lvl w:ilvl="0" w:tplc="2CC8597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60166"/>
    <w:multiLevelType w:val="hybridMultilevel"/>
    <w:tmpl w:val="8FD0B8D4"/>
    <w:lvl w:ilvl="0" w:tplc="0B96C8E4">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006DF"/>
    <w:multiLevelType w:val="hybridMultilevel"/>
    <w:tmpl w:val="47A27C56"/>
    <w:lvl w:ilvl="0" w:tplc="6FB86418">
      <w:start w:val="1"/>
      <w:numFmt w:val="upp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11"/>
  </w:num>
  <w:num w:numId="6">
    <w:abstractNumId w:val="9"/>
  </w:num>
  <w:num w:numId="7">
    <w:abstractNumId w:val="2"/>
  </w:num>
  <w:num w:numId="8">
    <w:abstractNumId w:val="7"/>
  </w:num>
  <w:num w:numId="9">
    <w:abstractNumId w:val="0"/>
  </w:num>
  <w:num w:numId="10">
    <w:abstractNumId w:val="8"/>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B17A0"/>
    <w:rsid w:val="00000D98"/>
    <w:rsid w:val="0001175F"/>
    <w:rsid w:val="00012F26"/>
    <w:rsid w:val="00016A37"/>
    <w:rsid w:val="00023217"/>
    <w:rsid w:val="000371C9"/>
    <w:rsid w:val="000A2C27"/>
    <w:rsid w:val="000C0FF7"/>
    <w:rsid w:val="000C56AD"/>
    <w:rsid w:val="00146BE2"/>
    <w:rsid w:val="00177BEA"/>
    <w:rsid w:val="001833EA"/>
    <w:rsid w:val="001D5126"/>
    <w:rsid w:val="001F3834"/>
    <w:rsid w:val="001F59C6"/>
    <w:rsid w:val="001F779F"/>
    <w:rsid w:val="0020508A"/>
    <w:rsid w:val="002151D1"/>
    <w:rsid w:val="0022775E"/>
    <w:rsid w:val="00271123"/>
    <w:rsid w:val="002A7066"/>
    <w:rsid w:val="002E40EB"/>
    <w:rsid w:val="00330F4C"/>
    <w:rsid w:val="003713AF"/>
    <w:rsid w:val="003B1C3E"/>
    <w:rsid w:val="00414D64"/>
    <w:rsid w:val="00416D23"/>
    <w:rsid w:val="00455F22"/>
    <w:rsid w:val="00472E40"/>
    <w:rsid w:val="004745EF"/>
    <w:rsid w:val="00537B63"/>
    <w:rsid w:val="00546833"/>
    <w:rsid w:val="00577B5E"/>
    <w:rsid w:val="00577B89"/>
    <w:rsid w:val="005A1D45"/>
    <w:rsid w:val="005E7D5B"/>
    <w:rsid w:val="0060731F"/>
    <w:rsid w:val="00653DAF"/>
    <w:rsid w:val="00661256"/>
    <w:rsid w:val="00674663"/>
    <w:rsid w:val="00681973"/>
    <w:rsid w:val="00686349"/>
    <w:rsid w:val="006877BD"/>
    <w:rsid w:val="006A1055"/>
    <w:rsid w:val="006A480C"/>
    <w:rsid w:val="006B79C5"/>
    <w:rsid w:val="006F2C62"/>
    <w:rsid w:val="007072C3"/>
    <w:rsid w:val="0078319B"/>
    <w:rsid w:val="0079232E"/>
    <w:rsid w:val="007A3E77"/>
    <w:rsid w:val="007B17A0"/>
    <w:rsid w:val="007B7EED"/>
    <w:rsid w:val="007C4FBC"/>
    <w:rsid w:val="007E7C5D"/>
    <w:rsid w:val="00810C1A"/>
    <w:rsid w:val="008347A0"/>
    <w:rsid w:val="008350E1"/>
    <w:rsid w:val="00875B5C"/>
    <w:rsid w:val="00884656"/>
    <w:rsid w:val="0089118A"/>
    <w:rsid w:val="008A48DC"/>
    <w:rsid w:val="008B6C61"/>
    <w:rsid w:val="00906CAA"/>
    <w:rsid w:val="00972DA7"/>
    <w:rsid w:val="00975DCC"/>
    <w:rsid w:val="00A00221"/>
    <w:rsid w:val="00A42F0F"/>
    <w:rsid w:val="00A63E1A"/>
    <w:rsid w:val="00AA51A3"/>
    <w:rsid w:val="00AD589B"/>
    <w:rsid w:val="00AF7691"/>
    <w:rsid w:val="00B156AB"/>
    <w:rsid w:val="00B34997"/>
    <w:rsid w:val="00B7073A"/>
    <w:rsid w:val="00B93398"/>
    <w:rsid w:val="00BB43DE"/>
    <w:rsid w:val="00BD0838"/>
    <w:rsid w:val="00BE17C0"/>
    <w:rsid w:val="00BE652E"/>
    <w:rsid w:val="00BE6671"/>
    <w:rsid w:val="00BF5B3B"/>
    <w:rsid w:val="00C16245"/>
    <w:rsid w:val="00CD770B"/>
    <w:rsid w:val="00CE071D"/>
    <w:rsid w:val="00D04D02"/>
    <w:rsid w:val="00D1111D"/>
    <w:rsid w:val="00D33543"/>
    <w:rsid w:val="00D64BFC"/>
    <w:rsid w:val="00D8521A"/>
    <w:rsid w:val="00DA073E"/>
    <w:rsid w:val="00DC787E"/>
    <w:rsid w:val="00E34641"/>
    <w:rsid w:val="00E7542D"/>
    <w:rsid w:val="00E814A8"/>
    <w:rsid w:val="00EA397A"/>
    <w:rsid w:val="00EB7AF4"/>
    <w:rsid w:val="00EE5E2A"/>
    <w:rsid w:val="00F1608F"/>
    <w:rsid w:val="00F4370E"/>
    <w:rsid w:val="00F46DE5"/>
    <w:rsid w:val="00F95CC6"/>
    <w:rsid w:val="00FA1F9A"/>
    <w:rsid w:val="00FF6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A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B17A0"/>
    <w:pPr>
      <w:keepNext/>
      <w:spacing w:line="288"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7A0"/>
    <w:rPr>
      <w:rFonts w:ascii="Times New Roman" w:eastAsia="Times New Roman" w:hAnsi="Times New Roman" w:cs="Times New Roman"/>
      <w:sz w:val="28"/>
      <w:szCs w:val="24"/>
    </w:rPr>
  </w:style>
  <w:style w:type="paragraph" w:styleId="NormalWeb">
    <w:name w:val="Normal (Web)"/>
    <w:aliases w:val="Char Char,Char Char Char"/>
    <w:basedOn w:val="Normal"/>
    <w:link w:val="NormalWebChar"/>
    <w:rsid w:val="007B17A0"/>
    <w:pPr>
      <w:spacing w:before="100" w:beforeAutospacing="1" w:after="100" w:afterAutospacing="1"/>
    </w:pPr>
    <w:rPr>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rsid w:val="007B17A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rsid w:val="007B17A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pt"/>
    <w:basedOn w:val="DefaultParagraphFont"/>
    <w:qFormat/>
    <w:rsid w:val="007B17A0"/>
    <w:rPr>
      <w:vertAlign w:val="superscript"/>
    </w:rPr>
  </w:style>
  <w:style w:type="paragraph" w:styleId="BodyText2">
    <w:name w:val="Body Text 2"/>
    <w:basedOn w:val="Normal"/>
    <w:link w:val="BodyText2Char"/>
    <w:unhideWhenUsed/>
    <w:rsid w:val="007B17A0"/>
    <w:pPr>
      <w:jc w:val="both"/>
    </w:pPr>
    <w:rPr>
      <w:szCs w:val="20"/>
    </w:rPr>
  </w:style>
  <w:style w:type="character" w:customStyle="1" w:styleId="BodyText2Char">
    <w:name w:val="Body Text 2 Char"/>
    <w:basedOn w:val="DefaultParagraphFont"/>
    <w:link w:val="BodyText2"/>
    <w:rsid w:val="007B17A0"/>
    <w:rPr>
      <w:rFonts w:ascii="Times New Roman" w:eastAsia="Times New Roman" w:hAnsi="Times New Roman" w:cs="Times New Roman"/>
      <w:sz w:val="28"/>
      <w:szCs w:val="20"/>
    </w:rPr>
  </w:style>
  <w:style w:type="character" w:styleId="Strong">
    <w:name w:val="Strong"/>
    <w:qFormat/>
    <w:rsid w:val="007B17A0"/>
    <w:rPr>
      <w:rFonts w:cs="Times New Roman"/>
      <w:b/>
      <w:bCs/>
    </w:rPr>
  </w:style>
  <w:style w:type="paragraph" w:styleId="BodyText3">
    <w:name w:val="Body Text 3"/>
    <w:basedOn w:val="Normal"/>
    <w:link w:val="BodyText3Char"/>
    <w:unhideWhenUsed/>
    <w:rsid w:val="007B17A0"/>
    <w:pPr>
      <w:spacing w:after="120"/>
    </w:pPr>
    <w:rPr>
      <w:sz w:val="16"/>
      <w:szCs w:val="16"/>
    </w:rPr>
  </w:style>
  <w:style w:type="character" w:customStyle="1" w:styleId="BodyText3Char">
    <w:name w:val="Body Text 3 Char"/>
    <w:basedOn w:val="DefaultParagraphFont"/>
    <w:link w:val="BodyText3"/>
    <w:rsid w:val="007B17A0"/>
    <w:rPr>
      <w:rFonts w:ascii="Times New Roman" w:eastAsia="Times New Roman" w:hAnsi="Times New Roman" w:cs="Times New Roman"/>
      <w:sz w:val="16"/>
      <w:szCs w:val="16"/>
    </w:rPr>
  </w:style>
  <w:style w:type="character" w:customStyle="1" w:styleId="apple-converted-space">
    <w:name w:val="apple-converted-space"/>
    <w:basedOn w:val="DefaultParagraphFont"/>
    <w:rsid w:val="007B17A0"/>
  </w:style>
  <w:style w:type="paragraph" w:styleId="Header">
    <w:name w:val="header"/>
    <w:basedOn w:val="Normal"/>
    <w:link w:val="HeaderChar"/>
    <w:unhideWhenUsed/>
    <w:rsid w:val="007B17A0"/>
    <w:pPr>
      <w:tabs>
        <w:tab w:val="center" w:pos="4680"/>
        <w:tab w:val="right" w:pos="9360"/>
      </w:tabs>
    </w:pPr>
  </w:style>
  <w:style w:type="character" w:customStyle="1" w:styleId="HeaderChar">
    <w:name w:val="Header Char"/>
    <w:basedOn w:val="DefaultParagraphFont"/>
    <w:link w:val="Header"/>
    <w:rsid w:val="007B17A0"/>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7B17A0"/>
    <w:pPr>
      <w:tabs>
        <w:tab w:val="center" w:pos="4680"/>
        <w:tab w:val="right" w:pos="9360"/>
      </w:tabs>
    </w:pPr>
  </w:style>
  <w:style w:type="character" w:customStyle="1" w:styleId="FooterChar">
    <w:name w:val="Footer Char"/>
    <w:basedOn w:val="DefaultParagraphFont"/>
    <w:link w:val="Footer"/>
    <w:uiPriority w:val="99"/>
    <w:semiHidden/>
    <w:rsid w:val="007B17A0"/>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7B17A0"/>
    <w:pPr>
      <w:spacing w:after="120"/>
      <w:ind w:left="360"/>
    </w:pPr>
  </w:style>
  <w:style w:type="character" w:customStyle="1" w:styleId="BodyTextIndentChar">
    <w:name w:val="Body Text Indent Char"/>
    <w:basedOn w:val="DefaultParagraphFont"/>
    <w:link w:val="BodyTextIndent"/>
    <w:uiPriority w:val="99"/>
    <w:rsid w:val="007B17A0"/>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7B17A0"/>
    <w:rPr>
      <w:sz w:val="20"/>
      <w:szCs w:val="20"/>
    </w:rPr>
  </w:style>
  <w:style w:type="character" w:customStyle="1" w:styleId="EndnoteTextChar">
    <w:name w:val="Endnote Text Char"/>
    <w:basedOn w:val="DefaultParagraphFont"/>
    <w:link w:val="EndnoteText"/>
    <w:uiPriority w:val="99"/>
    <w:semiHidden/>
    <w:rsid w:val="007B17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17A0"/>
    <w:rPr>
      <w:vertAlign w:val="superscript"/>
    </w:rPr>
  </w:style>
  <w:style w:type="paragraph" w:styleId="BodyText">
    <w:name w:val="Body Text"/>
    <w:basedOn w:val="Normal"/>
    <w:link w:val="BodyTextChar"/>
    <w:uiPriority w:val="99"/>
    <w:unhideWhenUsed/>
    <w:rsid w:val="007B17A0"/>
    <w:pPr>
      <w:spacing w:after="120"/>
    </w:pPr>
  </w:style>
  <w:style w:type="character" w:customStyle="1" w:styleId="BodyTextChar">
    <w:name w:val="Body Text Char"/>
    <w:basedOn w:val="DefaultParagraphFont"/>
    <w:link w:val="BodyText"/>
    <w:uiPriority w:val="99"/>
    <w:rsid w:val="007B17A0"/>
    <w:rPr>
      <w:rFonts w:ascii="Times New Roman" w:eastAsia="Times New Roman" w:hAnsi="Times New Roman" w:cs="Times New Roman"/>
      <w:sz w:val="28"/>
      <w:szCs w:val="24"/>
    </w:rPr>
  </w:style>
  <w:style w:type="character" w:customStyle="1" w:styleId="Vnbnnidung5">
    <w:name w:val="Văn bản nội dung (5)_"/>
    <w:basedOn w:val="DefaultParagraphFont"/>
    <w:link w:val="Vnbnnidung50"/>
    <w:locked/>
    <w:rsid w:val="007B17A0"/>
    <w:rPr>
      <w:b/>
      <w:bCs/>
      <w:sz w:val="26"/>
      <w:szCs w:val="26"/>
      <w:shd w:val="clear" w:color="auto" w:fill="FFFFFF"/>
    </w:rPr>
  </w:style>
  <w:style w:type="paragraph" w:customStyle="1" w:styleId="Vnbnnidung50">
    <w:name w:val="Văn bản nội dung (5)"/>
    <w:basedOn w:val="Normal"/>
    <w:link w:val="Vnbnnidung5"/>
    <w:rsid w:val="007B17A0"/>
    <w:pPr>
      <w:widowControl w:val="0"/>
      <w:shd w:val="clear" w:color="auto" w:fill="FFFFFF"/>
      <w:spacing w:after="780" w:line="322" w:lineRule="exact"/>
      <w:jc w:val="center"/>
    </w:pPr>
    <w:rPr>
      <w:rFonts w:asciiTheme="minorHAnsi" w:eastAsiaTheme="minorHAnsi" w:hAnsiTheme="minorHAnsi" w:cstheme="minorBidi"/>
      <w:b/>
      <w:bCs/>
      <w:sz w:val="26"/>
      <w:szCs w:val="26"/>
    </w:rPr>
  </w:style>
  <w:style w:type="character" w:customStyle="1" w:styleId="Vnbnnidung2">
    <w:name w:val="Văn bản nội dung (2)_"/>
    <w:basedOn w:val="DefaultParagraphFont"/>
    <w:link w:val="Vnbnnidung21"/>
    <w:locked/>
    <w:rsid w:val="007B17A0"/>
    <w:rPr>
      <w:sz w:val="26"/>
      <w:szCs w:val="26"/>
      <w:shd w:val="clear" w:color="auto" w:fill="FFFFFF"/>
    </w:rPr>
  </w:style>
  <w:style w:type="paragraph" w:customStyle="1" w:styleId="Vnbnnidung21">
    <w:name w:val="Văn bản nội dung (2)1"/>
    <w:basedOn w:val="Normal"/>
    <w:link w:val="Vnbnnidung2"/>
    <w:rsid w:val="007B17A0"/>
    <w:pPr>
      <w:widowControl w:val="0"/>
      <w:shd w:val="clear" w:color="auto" w:fill="FFFFFF"/>
      <w:spacing w:before="780" w:after="60" w:line="322" w:lineRule="exact"/>
      <w:jc w:val="both"/>
    </w:pPr>
    <w:rPr>
      <w:rFonts w:asciiTheme="minorHAnsi" w:eastAsiaTheme="minorHAnsi" w:hAnsiTheme="minorHAnsi" w:cstheme="minorBidi"/>
      <w:sz w:val="26"/>
      <w:szCs w:val="26"/>
    </w:rPr>
  </w:style>
  <w:style w:type="character" w:styleId="Emphasis">
    <w:name w:val="Emphasis"/>
    <w:basedOn w:val="DefaultParagraphFont"/>
    <w:qFormat/>
    <w:rsid w:val="007B17A0"/>
    <w:rPr>
      <w:i/>
      <w:iCs/>
    </w:rPr>
  </w:style>
  <w:style w:type="paragraph" w:customStyle="1" w:styleId="CharCharCharChar">
    <w:name w:val="Char Char Char Char"/>
    <w:autoRedefine/>
    <w:rsid w:val="007B17A0"/>
    <w:pPr>
      <w:tabs>
        <w:tab w:val="left" w:pos="1152"/>
      </w:tabs>
      <w:spacing w:before="120" w:after="120" w:line="312" w:lineRule="auto"/>
    </w:pPr>
    <w:rPr>
      <w:rFonts w:ascii="Arial" w:eastAsia="Times New Roman" w:hAnsi="Arial" w:cs="Arial"/>
      <w:sz w:val="26"/>
      <w:szCs w:val="26"/>
    </w:rPr>
  </w:style>
  <w:style w:type="paragraph" w:customStyle="1" w:styleId="rtejustify">
    <w:name w:val="rtejustify"/>
    <w:basedOn w:val="Normal"/>
    <w:rsid w:val="007B17A0"/>
    <w:pPr>
      <w:spacing w:before="100" w:beforeAutospacing="1" w:after="100" w:afterAutospacing="1"/>
    </w:pPr>
    <w:rPr>
      <w:sz w:val="24"/>
    </w:rPr>
  </w:style>
  <w:style w:type="character" w:styleId="Hyperlink">
    <w:name w:val="Hyperlink"/>
    <w:semiHidden/>
    <w:unhideWhenUsed/>
    <w:rsid w:val="007B17A0"/>
    <w:rPr>
      <w:strike w:val="0"/>
      <w:dstrike w:val="0"/>
      <w:color w:val="004488"/>
      <w:u w:val="none"/>
      <w:effect w:val="none"/>
    </w:rPr>
  </w:style>
  <w:style w:type="character" w:customStyle="1" w:styleId="Bodytext0">
    <w:name w:val="Body text_"/>
    <w:link w:val="Bodytext1"/>
    <w:locked/>
    <w:rsid w:val="007B17A0"/>
    <w:rPr>
      <w:sz w:val="26"/>
      <w:szCs w:val="26"/>
      <w:shd w:val="clear" w:color="auto" w:fill="FFFFFF"/>
    </w:rPr>
  </w:style>
  <w:style w:type="paragraph" w:customStyle="1" w:styleId="Bodytext1">
    <w:name w:val="Body text1"/>
    <w:basedOn w:val="Normal"/>
    <w:link w:val="Bodytext0"/>
    <w:rsid w:val="007B17A0"/>
    <w:pPr>
      <w:widowControl w:val="0"/>
      <w:shd w:val="clear" w:color="auto" w:fill="FFFFFF"/>
      <w:spacing w:before="480" w:line="324" w:lineRule="exact"/>
      <w:jc w:val="both"/>
    </w:pPr>
    <w:rPr>
      <w:rFonts w:asciiTheme="minorHAnsi" w:eastAsiaTheme="minorHAnsi" w:hAnsiTheme="minorHAnsi" w:cstheme="minorBidi"/>
      <w:sz w:val="26"/>
      <w:szCs w:val="26"/>
    </w:rPr>
  </w:style>
  <w:style w:type="paragraph" w:customStyle="1" w:styleId="Char">
    <w:name w:val="Char"/>
    <w:basedOn w:val="Normal"/>
    <w:rsid w:val="007B17A0"/>
    <w:pPr>
      <w:spacing w:after="160" w:line="240" w:lineRule="exact"/>
    </w:pPr>
    <w:rPr>
      <w:rFonts w:ascii="Verdana" w:hAnsi="Verdana"/>
      <w:sz w:val="20"/>
      <w:szCs w:val="20"/>
    </w:rPr>
  </w:style>
  <w:style w:type="paragraph" w:styleId="ListParagraph">
    <w:name w:val="List Paragraph"/>
    <w:basedOn w:val="Normal"/>
    <w:uiPriority w:val="34"/>
    <w:qFormat/>
    <w:rsid w:val="007B17A0"/>
    <w:pPr>
      <w:ind w:left="720"/>
      <w:contextualSpacing/>
    </w:pPr>
  </w:style>
  <w:style w:type="character" w:customStyle="1" w:styleId="normalchar">
    <w:name w:val="normal__char"/>
    <w:basedOn w:val="DefaultParagraphFont"/>
    <w:rsid w:val="007B17A0"/>
  </w:style>
  <w:style w:type="character" w:customStyle="1" w:styleId="NormalWebChar">
    <w:name w:val="Normal (Web) Char"/>
    <w:aliases w:val="Char Char Char1,Char Char Char Char1"/>
    <w:link w:val="NormalWeb"/>
    <w:locked/>
    <w:rsid w:val="007B17A0"/>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3B1C3E"/>
    <w:pPr>
      <w:spacing w:after="160" w:line="240" w:lineRule="exact"/>
    </w:pPr>
    <w:rPr>
      <w:rFonts w:ascii="Arial" w:hAnsi="Arial"/>
      <w:sz w:val="22"/>
      <w:szCs w:val="22"/>
    </w:rPr>
  </w:style>
  <w:style w:type="character" w:customStyle="1" w:styleId="Bodytext3Char0">
    <w:name w:val="Body text (3)_ Char"/>
    <w:basedOn w:val="DefaultParagraphFont"/>
    <w:link w:val="Bodytext30"/>
    <w:rsid w:val="007E7C5D"/>
    <w:rPr>
      <w:i/>
      <w:iCs/>
      <w:sz w:val="27"/>
      <w:szCs w:val="27"/>
      <w:shd w:val="clear" w:color="auto" w:fill="FFFFFF"/>
    </w:rPr>
  </w:style>
  <w:style w:type="paragraph" w:customStyle="1" w:styleId="Bodytext30">
    <w:name w:val="Body text (3)_"/>
    <w:basedOn w:val="Normal"/>
    <w:link w:val="Bodytext3Char0"/>
    <w:rsid w:val="007E7C5D"/>
    <w:pPr>
      <w:widowControl w:val="0"/>
      <w:shd w:val="clear" w:color="auto" w:fill="FFFFFF"/>
      <w:spacing w:before="300" w:after="300" w:line="240" w:lineRule="atLeast"/>
      <w:jc w:val="right"/>
    </w:pPr>
    <w:rPr>
      <w:rFonts w:asciiTheme="minorHAnsi" w:eastAsiaTheme="minorHAnsi" w:hAnsiTheme="minorHAnsi" w:cstheme="minorBidi"/>
      <w:i/>
      <w:iCs/>
      <w:sz w:val="27"/>
      <w:szCs w:val="27"/>
    </w:rPr>
  </w:style>
  <w:style w:type="paragraph" w:styleId="BalloonText">
    <w:name w:val="Balloon Text"/>
    <w:basedOn w:val="Normal"/>
    <w:link w:val="BalloonTextChar"/>
    <w:uiPriority w:val="99"/>
    <w:semiHidden/>
    <w:unhideWhenUsed/>
    <w:rsid w:val="003713AF"/>
    <w:rPr>
      <w:rFonts w:ascii="Tahoma" w:hAnsi="Tahoma" w:cs="Tahoma"/>
      <w:sz w:val="16"/>
      <w:szCs w:val="16"/>
    </w:rPr>
  </w:style>
  <w:style w:type="character" w:customStyle="1" w:styleId="BalloonTextChar">
    <w:name w:val="Balloon Text Char"/>
    <w:basedOn w:val="DefaultParagraphFont"/>
    <w:link w:val="BalloonText"/>
    <w:uiPriority w:val="99"/>
    <w:semiHidden/>
    <w:rsid w:val="003713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0400-17F4-4F6A-A7C0-86B3DDA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2021-07-23T00:46:00Z</cp:lastPrinted>
  <dcterms:created xsi:type="dcterms:W3CDTF">2021-08-10T01:42:00Z</dcterms:created>
  <dcterms:modified xsi:type="dcterms:W3CDTF">2021-08-10T01:42:00Z</dcterms:modified>
</cp:coreProperties>
</file>